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Attributes in the </w:t>
      </w:r>
      <w:hyperlink r:id="rId6">
        <w:r w:rsidDel="00000000" w:rsidR="00000000" w:rsidRPr="00000000">
          <w:rPr>
            <w:b w:val="1"/>
            <w:color w:val="1155cc"/>
            <w:sz w:val="28"/>
            <w:szCs w:val="28"/>
            <w:u w:val="single"/>
            <w:rtl w:val="0"/>
          </w:rPr>
          <w:t xml:space="preserve">3dREMLFIT</w:t>
        </w:r>
      </w:hyperlink>
      <w:r w:rsidDel="00000000" w:rsidR="00000000" w:rsidRPr="00000000">
        <w:rPr>
          <w:b w:val="1"/>
          <w:sz w:val="28"/>
          <w:szCs w:val="28"/>
          <w:rtl w:val="0"/>
        </w:rPr>
        <w:t xml:space="preserve"> .xmat.1D format</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RW Cox – August 2019 A.D.</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Attributes are stored in an XML-ish header before the actual matrix numbers.</w:t>
      </w:r>
    </w:p>
    <w:p w:rsidR="00000000" w:rsidDel="00000000" w:rsidP="00000000" w:rsidRDefault="00000000" w:rsidRPr="00000000" w14:paraId="00000005">
      <w:pPr>
        <w:numPr>
          <w:ilvl w:val="0"/>
          <w:numId w:val="1"/>
        </w:numPr>
        <w:ind w:left="720" w:hanging="360"/>
        <w:rPr>
          <w:u w:val="none"/>
        </w:rPr>
      </w:pPr>
      <w:r w:rsidDel="00000000" w:rsidR="00000000" w:rsidRPr="00000000">
        <w:rPr>
          <w:sz w:val="24"/>
          <w:szCs w:val="24"/>
          <w:rtl w:val="0"/>
        </w:rPr>
        <w:t xml:space="preserve">Attributes are of the form </w:t>
      </w:r>
      <w:r w:rsidDel="00000000" w:rsidR="00000000" w:rsidRPr="00000000">
        <w:rPr>
          <w:rFonts w:ascii="Courier New" w:cs="Courier New" w:eastAsia="Courier New" w:hAnsi="Courier New"/>
          <w:b w:val="1"/>
          <w:color w:val="0000ff"/>
          <w:sz w:val="24"/>
          <w:szCs w:val="24"/>
          <w:rtl w:val="0"/>
        </w:rPr>
        <w:t xml:space="preserve">name = </w:t>
      </w:r>
      <w:r w:rsidDel="00000000" w:rsidR="00000000" w:rsidRPr="00000000">
        <w:rPr>
          <w:rFonts w:ascii="Courier New" w:cs="Courier New" w:eastAsia="Courier New" w:hAnsi="Courier New"/>
          <w:b w:val="1"/>
          <w:color w:val="0000ff"/>
          <w:rtl w:val="0"/>
        </w:rPr>
        <w:t xml:space="preserve">"</w:t>
      </w:r>
      <w:r w:rsidDel="00000000" w:rsidR="00000000" w:rsidRPr="00000000">
        <w:rPr>
          <w:rFonts w:ascii="Courier New" w:cs="Courier New" w:eastAsia="Courier New" w:hAnsi="Courier New"/>
          <w:b w:val="1"/>
          <w:color w:val="0000ff"/>
          <w:sz w:val="24"/>
          <w:szCs w:val="24"/>
          <w:rtl w:val="0"/>
        </w:rPr>
        <w:t xml:space="preserve">quoted string</w:t>
      </w:r>
      <w:r w:rsidDel="00000000" w:rsidR="00000000" w:rsidRPr="00000000">
        <w:rPr>
          <w:rFonts w:ascii="Courier New" w:cs="Courier New" w:eastAsia="Courier New" w:hAnsi="Courier New"/>
          <w:b w:val="1"/>
          <w:color w:val="0000ff"/>
          <w:rtl w:val="0"/>
        </w:rPr>
        <w:t xml:space="preserve">"</w:t>
      </w:r>
      <w:r w:rsidDel="00000000" w:rsidR="00000000" w:rsidRPr="00000000">
        <w:rPr>
          <w:sz w:val="24"/>
          <w:szCs w:val="24"/>
          <w:rtl w:val="0"/>
        </w:rPr>
        <w:t xml:space="preserve"> - the quotes can be single or double.</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Below is a sample header, followed by the first row of the matrix (there are 444 rows in the actual matrix, each with 20 numbers):</w:t>
      </w:r>
    </w:p>
    <w:p w:rsidR="00000000" w:rsidDel="00000000" w:rsidP="00000000" w:rsidRDefault="00000000" w:rsidRPr="00000000" w14:paraId="00000007">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&lt;matrix</w:t>
      </w:r>
    </w:p>
    <w:p w:rsidR="00000000" w:rsidDel="00000000" w:rsidP="00000000" w:rsidRDefault="00000000" w:rsidRPr="00000000" w14:paraId="00000008">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ni_type = "20*double"</w:t>
      </w:r>
    </w:p>
    <w:p w:rsidR="00000000" w:rsidDel="00000000" w:rsidP="00000000" w:rsidRDefault="00000000" w:rsidRPr="00000000" w14:paraId="00000009">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ni_dimen = "444"</w:t>
      </w:r>
    </w:p>
    <w:p w:rsidR="00000000" w:rsidDel="00000000" w:rsidP="00000000" w:rsidRDefault="00000000" w:rsidRPr="00000000" w14:paraId="0000000A">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ColumnLabels = "Run#1Pol#0 ; Run#1Pol#1 ; Run#1Pol#2 ; Run#1Pol#3 ; Run#2Pol#0 ; Run#2Pol#1 ; Run#2Pol#2 ; Run#2Pol#3 ; Run#3Pol#0 ; Run#3Pol#1 ; Run#3Pol#2 ; Run#3Pol#3 ; vis#0 ; aud#0 ; roll#0 ; pitch#0 ; yaw#0 ; dS#0 ; dL#0 ; dP#0"</w:t>
      </w:r>
    </w:p>
    <w:p w:rsidR="00000000" w:rsidDel="00000000" w:rsidP="00000000" w:rsidRDefault="00000000" w:rsidRPr="00000000" w14:paraId="0000000B">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ColumnGroups = "12@-1,1,2,6@0"</w:t>
      </w:r>
    </w:p>
    <w:p w:rsidR="00000000" w:rsidDel="00000000" w:rsidP="00000000" w:rsidRDefault="00000000" w:rsidRPr="00000000" w14:paraId="0000000C">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RowTR = "2"</w:t>
      </w:r>
    </w:p>
    <w:p w:rsidR="00000000" w:rsidDel="00000000" w:rsidP="00000000" w:rsidRDefault="00000000" w:rsidRPr="00000000" w14:paraId="0000000D">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GoodList = "0..40,45..264,267..449"</w:t>
      </w:r>
    </w:p>
    <w:p w:rsidR="00000000" w:rsidDel="00000000" w:rsidP="00000000" w:rsidRDefault="00000000" w:rsidRPr="00000000" w14:paraId="0000000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NRowFull = "450"</w:t>
      </w:r>
    </w:p>
    <w:p w:rsidR="00000000" w:rsidDel="00000000" w:rsidP="00000000" w:rsidRDefault="00000000" w:rsidRPr="00000000" w14:paraId="0000000F">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RunStart = "0,150,300"</w:t>
      </w:r>
    </w:p>
    <w:p w:rsidR="00000000" w:rsidDel="00000000" w:rsidP="00000000" w:rsidRDefault="00000000" w:rsidRPr="00000000" w14:paraId="00000010">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Nstim = "2"</w:t>
      </w:r>
    </w:p>
    <w:p w:rsidR="00000000" w:rsidDel="00000000" w:rsidP="00000000" w:rsidRDefault="00000000" w:rsidRPr="00000000" w14:paraId="00000011">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StimBots = "12,13"</w:t>
      </w:r>
    </w:p>
    <w:p w:rsidR="00000000" w:rsidDel="00000000" w:rsidP="00000000" w:rsidRDefault="00000000" w:rsidRPr="00000000" w14:paraId="00000012">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StimTops = "12,13"</w:t>
      </w:r>
    </w:p>
    <w:p w:rsidR="00000000" w:rsidDel="00000000" w:rsidP="00000000" w:rsidRDefault="00000000" w:rsidRPr="00000000" w14:paraId="00000013">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StimLabels = "vis ; aud"</w:t>
      </w:r>
    </w:p>
    <w:p w:rsidR="00000000" w:rsidDel="00000000" w:rsidP="00000000" w:rsidRDefault="00000000" w:rsidRPr="00000000" w14:paraId="00000014">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Nglt = "1"</w:t>
      </w:r>
    </w:p>
    <w:p w:rsidR="00000000" w:rsidDel="00000000" w:rsidP="00000000" w:rsidRDefault="00000000" w:rsidRPr="00000000" w14:paraId="00000015">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GltLabels = "V-A"</w:t>
      </w:r>
    </w:p>
    <w:p w:rsidR="00000000" w:rsidDel="00000000" w:rsidP="00000000" w:rsidRDefault="00000000" w:rsidRPr="00000000" w14:paraId="00000016">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GltMatrix_000000 = "1,20,12@0,1,-1,6@0"</w:t>
      </w:r>
    </w:p>
    <w:p w:rsidR="00000000" w:rsidDel="00000000" w:rsidP="00000000" w:rsidRDefault="00000000" w:rsidRPr="00000000" w14:paraId="00000017">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BasisNstim = "8"</w:t>
      </w:r>
    </w:p>
    <w:p w:rsidR="00000000" w:rsidDel="00000000" w:rsidP="00000000" w:rsidRDefault="00000000" w:rsidRPr="00000000" w14:paraId="00000018">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BasisOption_000001 = "-stim_times"</w:t>
      </w:r>
    </w:p>
    <w:p w:rsidR="00000000" w:rsidDel="00000000" w:rsidP="00000000" w:rsidRDefault="00000000" w:rsidRPr="00000000" w14:paraId="00000019">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BasisName_000001 = "vis"</w:t>
      </w:r>
    </w:p>
    <w:p w:rsidR="00000000" w:rsidDel="00000000" w:rsidP="00000000" w:rsidRDefault="00000000" w:rsidRPr="00000000" w14:paraId="0000001A">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BasisFormula_000001 = "BLOCK(20,1)"</w:t>
      </w:r>
    </w:p>
    <w:p w:rsidR="00000000" w:rsidDel="00000000" w:rsidP="00000000" w:rsidRDefault="00000000" w:rsidRPr="00000000" w14:paraId="0000001B">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BasisColumns_000001 = "12:12"</w:t>
      </w:r>
    </w:p>
    <w:p w:rsidR="00000000" w:rsidDel="00000000" w:rsidP="00000000" w:rsidRDefault="00000000" w:rsidRPr="00000000" w14:paraId="0000001C">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BasisOption_000002 = "-stim_times"</w:t>
      </w:r>
    </w:p>
    <w:p w:rsidR="00000000" w:rsidDel="00000000" w:rsidP="00000000" w:rsidRDefault="00000000" w:rsidRPr="00000000" w14:paraId="0000001D">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BasisName_000002 = "aud"</w:t>
      </w:r>
    </w:p>
    <w:p w:rsidR="00000000" w:rsidDel="00000000" w:rsidP="00000000" w:rsidRDefault="00000000" w:rsidRPr="00000000" w14:paraId="0000001E">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BasisFormula_000002 = "BLOCK(20,1)"</w:t>
      </w:r>
    </w:p>
    <w:p w:rsidR="00000000" w:rsidDel="00000000" w:rsidP="00000000" w:rsidRDefault="00000000" w:rsidRPr="00000000" w14:paraId="0000001F">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BasisColumns_000002 = "13:13"</w:t>
      </w:r>
    </w:p>
    <w:p w:rsidR="00000000" w:rsidDel="00000000" w:rsidP="00000000" w:rsidRDefault="00000000" w:rsidRPr="00000000" w14:paraId="00000020">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CommandLine = "3dDeconvolve -input pb05.FT.surf.rh.r01.scale.niml.dset pb05.FT.surf.rh.r02.scale.niml.dset pb05.FT.surf.rh.r03.scale.niml.dset -censor motion_FT.surf_censor.1D -polort 3 -num_stimts 8 -stim_times 1 stimuli/AV1_vis.txt &amp;apos;BLOCK(20,1)&amp;apos; -stim_label 1 vis -stim_times 2 stimuli/AV2_aud.txt &amp;apos;BLOCK(20,1)&amp;apos; -stim_label 2 aud -stim_file 3 &amp;apos;motion_demean.1D[0]&amp;apos; -stim_base 3 -stim_label 3 roll -stim_file 4 &amp;apos;motion_demean.1D[1]&amp;apos; -stim_base 4 -stim_label 4 pitch -stim_file 5 &amp;apos;motion_demean.1D[2]&amp;apos; -stim_base 5 -stim_label 5 yaw -stim_file 6 &amp;apos;motion_demean.1D[3]&amp;apos; -stim_base 6 -stim_label 6 dS -stim_file 7 &amp;apos;motion_demean.1D[4]&amp;apos; -stim_base 7 -stim_label 7 dL -stim_file 8 &amp;apos;motion_demean.1D[5]&amp;apos; -stim_base 8 -stim_label 8 dP -jobs 2 -gltsym &amp;apos;SYM: vis -aud&amp;apos; -glt_label 1 V-A -fout -tout -x1D X.xmat.1D -xjpeg X.jpg -x1D_uncensored X.nocensor.xmat.1D -fitts fitts.FT.surf.rh.niml.dset -errts errts.FT.surf.rh.niml.dset -bucket stats.FT.surf.rh.niml.dset"</w:t>
      </w:r>
    </w:p>
    <w:p w:rsidR="00000000" w:rsidDel="00000000" w:rsidP="00000000" w:rsidRDefault="00000000" w:rsidRPr="00000000" w14:paraId="00000021">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&gt;</w:t>
      </w:r>
    </w:p>
    <w:p w:rsidR="00000000" w:rsidDel="00000000" w:rsidP="00000000" w:rsidRDefault="00000000" w:rsidRPr="00000000" w14:paraId="00000022">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1 -0.99999999284744 0.9932885915041 -1.0000000007947 0 0 0 0 0 0 0 0 0 0 -0.056317329311536 0.1472171255615 -0.030924689328919 -0.14155002441671 -0.0522833100934 -0.081843944456843</w:t>
      </w:r>
    </w:p>
    <w:p w:rsidR="00000000" w:rsidDel="00000000" w:rsidP="00000000" w:rsidRDefault="00000000" w:rsidRPr="00000000" w14:paraId="0000002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For computational details, idly peruse this scan of my handwritten notes about 3dREMLfit’s algorithms and models: </w:t>
      </w:r>
      <w:hyperlink r:id="rId7">
        <w:r w:rsidDel="00000000" w:rsidR="00000000" w:rsidRPr="00000000">
          <w:rPr>
            <w:color w:val="1155cc"/>
            <w:sz w:val="24"/>
            <w:szCs w:val="24"/>
            <w:u w:val="single"/>
            <w:rtl w:val="0"/>
          </w:rPr>
          <w:t xml:space="preserve">https://afni.nimh.nih.gov/pub/dist/doc/misc/3dREMLfit/3dREMLfit_mathnotes.pdf</w:t>
        </w:r>
      </w:hyperlink>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Some attributes are necessary for 3dREMLfit to operate, and some are optional. The leading ‘#’ character on each line is not necessary, and is there for peculiar historical/hysterical reasons and also for compatibility with some other AFNI software (e.g., 1dplot).</w:t>
      </w:r>
    </w:p>
    <w:p w:rsidR="00000000" w:rsidDel="00000000" w:rsidP="00000000" w:rsidRDefault="00000000" w:rsidRPr="00000000" w14:paraId="00000027">
      <w:pPr>
        <w:rPr>
          <w:sz w:val="16"/>
          <w:szCs w:val="16"/>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Attributes can be in any order inside the </w:t>
      </w:r>
      <w:r w:rsidDel="00000000" w:rsidR="00000000" w:rsidRPr="00000000">
        <w:rPr>
          <w:rFonts w:ascii="Courier New" w:cs="Courier New" w:eastAsia="Courier New" w:hAnsi="Courier New"/>
          <w:b w:val="1"/>
          <w:color w:val="0000ff"/>
          <w:sz w:val="24"/>
          <w:szCs w:val="24"/>
          <w:rtl w:val="0"/>
        </w:rPr>
        <w:t xml:space="preserve">&lt;matrix ... &gt;</w:t>
      </w:r>
      <w:r w:rsidDel="00000000" w:rsidR="00000000" w:rsidRPr="00000000">
        <w:rPr>
          <w:sz w:val="24"/>
          <w:szCs w:val="24"/>
          <w:rtl w:val="0"/>
        </w:rPr>
        <w:t xml:space="preserve"> header. </w:t>
      </w:r>
    </w:p>
    <w:p w:rsidR="00000000" w:rsidDel="00000000" w:rsidP="00000000" w:rsidRDefault="00000000" w:rsidRPr="00000000" w14:paraId="00000029">
      <w:pPr>
        <w:rPr>
          <w:sz w:val="16"/>
          <w:szCs w:val="16"/>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Note that index counting (e.g., for rows and columns, mentioned below) starts at 0, not 1, as decreed by the Almighty: </w:t>
      </w:r>
      <w:hyperlink r:id="rId8">
        <w:r w:rsidDel="00000000" w:rsidR="00000000" w:rsidRPr="00000000">
          <w:rPr>
            <w:color w:val="1155cc"/>
            <w:sz w:val="24"/>
            <w:szCs w:val="24"/>
            <w:u w:val="single"/>
            <w:rtl w:val="0"/>
          </w:rPr>
          <w:t xml:space="preserve">http://mathworld.wolfram.com/PeanosAxioms.html</w:t>
        </w:r>
      </w:hyperlink>
      <w:r w:rsidDel="00000000" w:rsidR="00000000" w:rsidRPr="00000000">
        <w:rPr>
          <w:rtl w:val="0"/>
        </w:rPr>
      </w:r>
    </w:p>
    <w:p w:rsidR="00000000" w:rsidDel="00000000" w:rsidP="00000000" w:rsidRDefault="00000000" w:rsidRPr="00000000" w14:paraId="0000002B">
      <w:pPr>
        <w:rPr>
          <w:sz w:val="16"/>
          <w:szCs w:val="16"/>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ni_type = "20*double" </w:t>
      </w:r>
      <w:r w:rsidDel="00000000" w:rsidR="00000000" w:rsidRPr="00000000">
        <w:rPr>
          <w:sz w:val="24"/>
          <w:szCs w:val="24"/>
          <w:rtl w:val="0"/>
        </w:rPr>
        <w:t xml:space="preserve"> </w:t>
        <w:tab/>
        <w:tab/>
        <w:tab/>
        <w:tab/>
        <w:t xml:space="preserve">[REQUIRED]</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This indicates there are 20 numerical values per row in the data section (past the header), and they are to be interpreted as doubles (64 bit floating point values) when read in.</w:t>
      </w:r>
    </w:p>
    <w:p w:rsidR="00000000" w:rsidDel="00000000" w:rsidP="00000000" w:rsidRDefault="00000000" w:rsidRPr="00000000" w14:paraId="0000002E">
      <w:pPr>
        <w:numPr>
          <w:ilvl w:val="1"/>
          <w:numId w:val="2"/>
        </w:numPr>
        <w:ind w:left="1440" w:hanging="360"/>
        <w:rPr>
          <w:sz w:val="24"/>
          <w:szCs w:val="24"/>
          <w:u w:val="none"/>
        </w:rPr>
      </w:pPr>
      <w:r w:rsidDel="00000000" w:rsidR="00000000" w:rsidRPr="00000000">
        <w:rPr>
          <w:sz w:val="24"/>
          <w:szCs w:val="24"/>
          <w:rtl w:val="0"/>
        </w:rPr>
        <w:t xml:space="preserve">In this example, the matrix has 20 columns (regressors) – numbered from 0..19, as mentioned above.</w:t>
      </w:r>
    </w:p>
    <w:p w:rsidR="00000000" w:rsidDel="00000000" w:rsidP="00000000" w:rsidRDefault="00000000" w:rsidRPr="00000000" w14:paraId="0000002F">
      <w:pPr>
        <w:numPr>
          <w:ilvl w:val="1"/>
          <w:numId w:val="2"/>
        </w:numPr>
        <w:ind w:left="1440" w:hanging="360"/>
        <w:rPr>
          <w:sz w:val="24"/>
          <w:szCs w:val="24"/>
          <w:u w:val="none"/>
        </w:rPr>
      </w:pPr>
      <w:r w:rsidDel="00000000" w:rsidR="00000000" w:rsidRPr="00000000">
        <w:rPr>
          <w:sz w:val="24"/>
          <w:szCs w:val="24"/>
          <w:rtl w:val="0"/>
        </w:rPr>
        <w:t xml:space="preserve">In the code, this numeric value (20) is called </w:t>
      </w:r>
      <w:r w:rsidDel="00000000" w:rsidR="00000000" w:rsidRPr="00000000">
        <w:rPr>
          <w:rFonts w:ascii="Courier New" w:cs="Courier New" w:eastAsia="Courier New" w:hAnsi="Courier New"/>
          <w:b w:val="1"/>
          <w:sz w:val="24"/>
          <w:szCs w:val="24"/>
          <w:rtl w:val="0"/>
        </w:rPr>
        <w:t xml:space="preserve">nreg</w:t>
      </w:r>
      <w:r w:rsidDel="00000000" w:rsidR="00000000" w:rsidRPr="00000000">
        <w:rPr>
          <w:sz w:val="24"/>
          <w:szCs w:val="24"/>
          <w:rtl w:val="0"/>
        </w:rPr>
        <w:t xml:space="preserve"> = number of regressors; that is how I will refer to it below, as needed.</w:t>
      </w:r>
    </w:p>
    <w:p w:rsidR="00000000" w:rsidDel="00000000" w:rsidP="00000000" w:rsidRDefault="00000000" w:rsidRPr="00000000" w14:paraId="00000030">
      <w:pPr>
        <w:numPr>
          <w:ilvl w:val="1"/>
          <w:numId w:val="2"/>
        </w:numPr>
        <w:ind w:left="1440" w:hanging="360"/>
        <w:rPr>
          <w:sz w:val="24"/>
          <w:szCs w:val="24"/>
          <w:u w:val="none"/>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*double</w:t>
      </w:r>
      <w:r w:rsidDel="00000000" w:rsidR="00000000" w:rsidRPr="00000000">
        <w:rPr>
          <w:sz w:val="24"/>
          <w:szCs w:val="24"/>
          <w:rtl w:val="0"/>
        </w:rPr>
        <w:t xml:space="preserve">” is needed, since the parser for this format allows data columns of various types, but in this case all the data columns are numeric.</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ni_dimen = "444"</w:t>
      </w:r>
      <w:r w:rsidDel="00000000" w:rsidR="00000000" w:rsidRPr="00000000">
        <w:rPr>
          <w:sz w:val="24"/>
          <w:szCs w:val="24"/>
          <w:rtl w:val="0"/>
        </w:rPr>
        <w:t xml:space="preserve">  </w:t>
        <w:tab/>
        <w:tab/>
        <w:tab/>
        <w:tab/>
        <w:tab/>
        <w:t xml:space="preserve">[REQUIRED]</w:t>
      </w:r>
    </w:p>
    <w:p w:rsidR="00000000" w:rsidDel="00000000" w:rsidP="00000000" w:rsidRDefault="00000000" w:rsidRPr="00000000" w14:paraId="00000032">
      <w:pPr>
        <w:numPr>
          <w:ilvl w:val="1"/>
          <w:numId w:val="2"/>
        </w:numPr>
        <w:ind w:left="1440" w:hanging="360"/>
        <w:rPr>
          <w:sz w:val="24"/>
          <w:szCs w:val="24"/>
        </w:rPr>
      </w:pPr>
      <w:r w:rsidDel="00000000" w:rsidR="00000000" w:rsidRPr="00000000">
        <w:rPr>
          <w:sz w:val="24"/>
          <w:szCs w:val="24"/>
          <w:rtl w:val="0"/>
        </w:rPr>
        <w:t xml:space="preserve">This value indicates there are 444 rows in the data section.</w:t>
      </w:r>
    </w:p>
    <w:p w:rsidR="00000000" w:rsidDel="00000000" w:rsidP="00000000" w:rsidRDefault="00000000" w:rsidRPr="00000000" w14:paraId="00000033">
      <w:pPr>
        <w:numPr>
          <w:ilvl w:val="1"/>
          <w:numId w:val="2"/>
        </w:numPr>
        <w:ind w:left="1440" w:hanging="360"/>
        <w:rPr>
          <w:sz w:val="24"/>
          <w:szCs w:val="24"/>
          <w:u w:val="none"/>
        </w:rPr>
      </w:pPr>
      <w:r w:rsidDel="00000000" w:rsidR="00000000" w:rsidRPr="00000000">
        <w:rPr>
          <w:sz w:val="24"/>
          <w:szCs w:val="24"/>
          <w:rtl w:val="0"/>
        </w:rPr>
        <w:t xml:space="preserve">In this example, the matrix corresponds to 444 time points (TRs).</w:t>
      </w:r>
    </w:p>
    <w:p w:rsidR="00000000" w:rsidDel="00000000" w:rsidP="00000000" w:rsidRDefault="00000000" w:rsidRPr="00000000" w14:paraId="00000034">
      <w:pPr>
        <w:numPr>
          <w:ilvl w:val="1"/>
          <w:numId w:val="2"/>
        </w:numPr>
        <w:ind w:left="1440" w:hanging="360"/>
        <w:rPr>
          <w:sz w:val="24"/>
          <w:szCs w:val="24"/>
          <w:u w:val="none"/>
        </w:rPr>
      </w:pPr>
      <w:r w:rsidDel="00000000" w:rsidR="00000000" w:rsidRPr="00000000">
        <w:rPr>
          <w:sz w:val="24"/>
          <w:szCs w:val="24"/>
          <w:rtl w:val="0"/>
        </w:rPr>
        <w:t xml:space="preserve">Also see </w:t>
      </w:r>
      <w:r w:rsidDel="00000000" w:rsidR="00000000" w:rsidRPr="00000000">
        <w:rPr>
          <w:rFonts w:ascii="Courier New" w:cs="Courier New" w:eastAsia="Courier New" w:hAnsi="Courier New"/>
          <w:sz w:val="24"/>
          <w:szCs w:val="24"/>
          <w:rtl w:val="0"/>
        </w:rPr>
        <w:t xml:space="preserve">NRowFull</w:t>
      </w:r>
      <w:r w:rsidDel="00000000" w:rsidR="00000000" w:rsidRPr="00000000">
        <w:rPr>
          <w:sz w:val="24"/>
          <w:szCs w:val="24"/>
          <w:rtl w:val="0"/>
        </w:rPr>
        <w:t xml:space="preserve"> below.</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ColumnLabels = "Run#1Pol#0 ; Run#1Pol#1 ; Run#1Pol#2 ; Run#1Pol#3 ; Run#2Pol#0 ; Run#2Pol#1 ; Run#2Pol#2 ; Run#2Pol#3 ; Run#3Pol#0 ; Run#3Pol#1 ; Run#3Pol#2 ; Run#3Pol#3 ; vis#0 ; aud#0 ; roll#0 ; pitch#0 ; yaw#0 ; dS#0 ; dL#0 ; dP#0"</w:t>
      </w:r>
      <w:r w:rsidDel="00000000" w:rsidR="00000000" w:rsidRPr="00000000">
        <w:rPr>
          <w:sz w:val="24"/>
          <w:szCs w:val="24"/>
          <w:rtl w:val="0"/>
        </w:rPr>
        <w:t xml:space="preserve">  </w:t>
        <w:tab/>
        <w:t xml:space="preserve">[OPTIONAL but highly recommended]</w:t>
      </w:r>
    </w:p>
    <w:p w:rsidR="00000000" w:rsidDel="00000000" w:rsidP="00000000" w:rsidRDefault="00000000" w:rsidRPr="00000000" w14:paraId="00000036">
      <w:pPr>
        <w:numPr>
          <w:ilvl w:val="1"/>
          <w:numId w:val="2"/>
        </w:numPr>
        <w:ind w:left="1440" w:hanging="360"/>
        <w:rPr>
          <w:sz w:val="24"/>
          <w:szCs w:val="24"/>
          <w:u w:val="none"/>
        </w:rPr>
      </w:pPr>
      <w:r w:rsidDel="00000000" w:rsidR="00000000" w:rsidRPr="00000000">
        <w:rPr>
          <w:sz w:val="24"/>
          <w:szCs w:val="24"/>
          <w:rtl w:val="0"/>
        </w:rPr>
        <w:t xml:space="preserve">Defines the string label for each column in the matrix.</w:t>
      </w:r>
    </w:p>
    <w:p w:rsidR="00000000" w:rsidDel="00000000" w:rsidP="00000000" w:rsidRDefault="00000000" w:rsidRPr="00000000" w14:paraId="00000037">
      <w:pPr>
        <w:numPr>
          <w:ilvl w:val="1"/>
          <w:numId w:val="2"/>
        </w:numPr>
        <w:ind w:left="1440" w:hanging="360"/>
        <w:rPr>
          <w:sz w:val="24"/>
          <w:szCs w:val="24"/>
          <w:u w:val="none"/>
        </w:rPr>
      </w:pPr>
      <w:r w:rsidDel="00000000" w:rsidR="00000000" w:rsidRPr="00000000">
        <w:rPr>
          <w:sz w:val="24"/>
          <w:szCs w:val="24"/>
          <w:rtl w:val="0"/>
        </w:rPr>
        <w:t xml:space="preserve">If this attribute is present, there </w:t>
      </w:r>
      <w:r w:rsidDel="00000000" w:rsidR="00000000" w:rsidRPr="00000000">
        <w:rPr>
          <w:i w:val="1"/>
          <w:sz w:val="24"/>
          <w:szCs w:val="24"/>
          <w:rtl w:val="0"/>
        </w:rPr>
        <w:t xml:space="preserve">must</w:t>
      </w:r>
      <w:r w:rsidDel="00000000" w:rsidR="00000000" w:rsidRPr="00000000">
        <w:rPr>
          <w:sz w:val="24"/>
          <w:szCs w:val="24"/>
          <w:rtl w:val="0"/>
        </w:rPr>
        <w:t xml:space="preserve"> be as many labels as columns (</w:t>
      </w:r>
      <w:r w:rsidDel="00000000" w:rsidR="00000000" w:rsidRPr="00000000">
        <w:rPr>
          <w:rFonts w:ascii="Courier New" w:cs="Courier New" w:eastAsia="Courier New" w:hAnsi="Courier New"/>
          <w:sz w:val="24"/>
          <w:szCs w:val="24"/>
          <w:rtl w:val="0"/>
        </w:rPr>
        <w:t xml:space="preserve">nreg</w:t>
      </w:r>
      <w:r w:rsidDel="00000000" w:rsidR="00000000" w:rsidRPr="00000000">
        <w:rPr>
          <w:sz w:val="24"/>
          <w:szCs w:val="24"/>
          <w:rtl w:val="0"/>
        </w:rPr>
        <w:t xml:space="preserve">).</w:t>
      </w:r>
    </w:p>
    <w:p w:rsidR="00000000" w:rsidDel="00000000" w:rsidP="00000000" w:rsidRDefault="00000000" w:rsidRPr="00000000" w14:paraId="00000038">
      <w:pPr>
        <w:numPr>
          <w:ilvl w:val="1"/>
          <w:numId w:val="2"/>
        </w:numPr>
        <w:ind w:left="1440" w:hanging="360"/>
        <w:rPr>
          <w:sz w:val="24"/>
          <w:szCs w:val="24"/>
          <w:u w:val="none"/>
        </w:rPr>
      </w:pPr>
      <w:r w:rsidDel="00000000" w:rsidR="00000000" w:rsidRPr="00000000">
        <w:rPr>
          <w:sz w:val="24"/>
          <w:szCs w:val="24"/>
          <w:rtl w:val="0"/>
        </w:rPr>
        <w:t xml:space="preserve">Labels cannot contain whitespace characters unless </w:t>
      </w:r>
      <w:r w:rsidDel="00000000" w:rsidR="00000000" w:rsidRPr="00000000">
        <w:rPr>
          <w:rFonts w:ascii="Courier New" w:cs="Courier New" w:eastAsia="Courier New" w:hAnsi="Courier New"/>
          <w:sz w:val="24"/>
          <w:szCs w:val="24"/>
          <w:rtl w:val="0"/>
        </w:rPr>
        <w:t xml:space="preserve">’in quotes’</w:t>
      </w:r>
      <w:r w:rsidDel="00000000" w:rsidR="00000000" w:rsidRPr="00000000">
        <w:rPr>
          <w:sz w:val="24"/>
          <w:szCs w:val="24"/>
          <w:rtl w:val="0"/>
        </w:rPr>
        <w:t xml:space="preserve">.</w:t>
      </w:r>
    </w:p>
    <w:p w:rsidR="00000000" w:rsidDel="00000000" w:rsidP="00000000" w:rsidRDefault="00000000" w:rsidRPr="00000000" w14:paraId="00000039">
      <w:pPr>
        <w:numPr>
          <w:ilvl w:val="2"/>
          <w:numId w:val="2"/>
        </w:numPr>
        <w:ind w:left="2160" w:hanging="360"/>
        <w:rPr>
          <w:sz w:val="24"/>
          <w:szCs w:val="24"/>
          <w:u w:val="none"/>
        </w:rPr>
      </w:pPr>
      <w:r w:rsidDel="00000000" w:rsidR="00000000" w:rsidRPr="00000000">
        <w:rPr>
          <w:sz w:val="24"/>
          <w:szCs w:val="24"/>
          <w:rtl w:val="0"/>
        </w:rPr>
        <w:t xml:space="preserve">In this example, single quotes would have to be used, to distinguish from the double quotes used to delineate the attribute itself.</w:t>
      </w:r>
    </w:p>
    <w:p w:rsidR="00000000" w:rsidDel="00000000" w:rsidP="00000000" w:rsidRDefault="00000000" w:rsidRPr="00000000" w14:paraId="0000003A">
      <w:pPr>
        <w:numPr>
          <w:ilvl w:val="1"/>
          <w:numId w:val="2"/>
        </w:numPr>
        <w:ind w:left="1440" w:hanging="360"/>
        <w:rPr>
          <w:sz w:val="24"/>
          <w:szCs w:val="24"/>
          <w:u w:val="none"/>
        </w:rPr>
      </w:pPr>
      <w:r w:rsidDel="00000000" w:rsidR="00000000" w:rsidRPr="00000000">
        <w:rPr>
          <w:sz w:val="24"/>
          <w:szCs w:val="24"/>
          <w:rtl w:val="0"/>
        </w:rPr>
        <w:t xml:space="preserve">Labels must be separated as shown above, with a semicolon (labels can contain commas, if you insist).</w:t>
      </w:r>
    </w:p>
    <w:p w:rsidR="00000000" w:rsidDel="00000000" w:rsidP="00000000" w:rsidRDefault="00000000" w:rsidRPr="00000000" w14:paraId="0000003B">
      <w:pPr>
        <w:numPr>
          <w:ilvl w:val="1"/>
          <w:numId w:val="2"/>
        </w:numPr>
        <w:ind w:left="1440" w:hanging="360"/>
        <w:rPr>
          <w:sz w:val="24"/>
          <w:szCs w:val="24"/>
          <w:u w:val="none"/>
        </w:rPr>
      </w:pPr>
      <w:r w:rsidDel="00000000" w:rsidR="00000000" w:rsidRPr="00000000">
        <w:rPr>
          <w:sz w:val="24"/>
          <w:szCs w:val="24"/>
          <w:rtl w:val="0"/>
        </w:rPr>
        <w:t xml:space="preserve">In this example, columns 0..11 and 14..19 are regressors of no interest, and columns 12 and 13 (</w:t>
      </w:r>
      <w:r w:rsidDel="00000000" w:rsidR="00000000" w:rsidRPr="00000000">
        <w:rPr>
          <w:rFonts w:ascii="Courier New" w:cs="Courier New" w:eastAsia="Courier New" w:hAnsi="Courier New"/>
          <w:sz w:val="24"/>
          <w:szCs w:val="24"/>
          <w:rtl w:val="0"/>
        </w:rPr>
        <w:t xml:space="preserve">vis#0</w:t>
      </w:r>
      <w:r w:rsidDel="00000000" w:rsidR="00000000" w:rsidRPr="00000000">
        <w:rPr>
          <w:sz w:val="24"/>
          <w:szCs w:val="24"/>
          <w:rtl w:val="0"/>
        </w:rPr>
        <w:t xml:space="preserve"> and </w:t>
      </w:r>
      <w:r w:rsidDel="00000000" w:rsidR="00000000" w:rsidRPr="00000000">
        <w:rPr>
          <w:rFonts w:ascii="Courier New" w:cs="Courier New" w:eastAsia="Courier New" w:hAnsi="Courier New"/>
          <w:sz w:val="24"/>
          <w:szCs w:val="24"/>
          <w:rtl w:val="0"/>
        </w:rPr>
        <w:t xml:space="preserve">aud#0</w:t>
      </w:r>
      <w:r w:rsidDel="00000000" w:rsidR="00000000" w:rsidRPr="00000000">
        <w:rPr>
          <w:sz w:val="24"/>
          <w:szCs w:val="24"/>
          <w:rtl w:val="0"/>
        </w:rPr>
        <w:t xml:space="preserve">) are the regressors of interest (response models for stimuli).</w:t>
      </w:r>
    </w:p>
    <w:p w:rsidR="00000000" w:rsidDel="00000000" w:rsidP="00000000" w:rsidRDefault="00000000" w:rsidRPr="00000000" w14:paraId="0000003C">
      <w:pPr>
        <w:numPr>
          <w:ilvl w:val="2"/>
          <w:numId w:val="2"/>
        </w:numPr>
        <w:ind w:left="2160" w:hanging="360"/>
        <w:rPr>
          <w:sz w:val="24"/>
          <w:szCs w:val="24"/>
          <w:u w:val="none"/>
        </w:rPr>
      </w:pPr>
      <w:r w:rsidDel="00000000" w:rsidR="00000000" w:rsidRPr="00000000">
        <w:rPr>
          <w:sz w:val="24"/>
          <w:szCs w:val="24"/>
          <w:rtl w:val="0"/>
        </w:rPr>
        <w:t xml:space="preserve">Which regressors correspond to stimuli and which do not will be marked out in the </w:t>
      </w:r>
      <w:r w:rsidDel="00000000" w:rsidR="00000000" w:rsidRPr="00000000">
        <w:rPr>
          <w:rFonts w:ascii="Courier New" w:cs="Courier New" w:eastAsia="Courier New" w:hAnsi="Courier New"/>
          <w:sz w:val="24"/>
          <w:szCs w:val="24"/>
          <w:rtl w:val="0"/>
        </w:rPr>
        <w:t xml:space="preserve">’Stim’</w:t>
      </w:r>
      <w:r w:rsidDel="00000000" w:rsidR="00000000" w:rsidRPr="00000000">
        <w:rPr>
          <w:sz w:val="24"/>
          <w:szCs w:val="24"/>
          <w:rtl w:val="0"/>
        </w:rPr>
        <w:t xml:space="preserve"> attributes described later.</w:t>
      </w:r>
    </w:p>
    <w:p w:rsidR="00000000" w:rsidDel="00000000" w:rsidP="00000000" w:rsidRDefault="00000000" w:rsidRPr="00000000" w14:paraId="0000003D">
      <w:pPr>
        <w:numPr>
          <w:ilvl w:val="1"/>
          <w:numId w:val="2"/>
        </w:numPr>
        <w:ind w:left="1440" w:hanging="360"/>
        <w:rPr>
          <w:sz w:val="24"/>
          <w:szCs w:val="24"/>
          <w:u w:val="none"/>
        </w:rPr>
      </w:pPr>
      <w:r w:rsidDel="00000000" w:rsidR="00000000" w:rsidRPr="00000000">
        <w:rPr>
          <w:sz w:val="24"/>
          <w:szCs w:val="24"/>
          <w:rtl w:val="0"/>
        </w:rPr>
        <w:t xml:space="preserve">Labels are attached to output volumes in the results datasets, to make it easy for the AFNI user to see which volume corresponds to the statistical estimates for which stimulus.</w:t>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ColumnGroups = "12@-1,1,2,6@0"</w:t>
        <w:tab/>
        <w:tab/>
      </w:r>
      <w:r w:rsidDel="00000000" w:rsidR="00000000" w:rsidRPr="00000000">
        <w:rPr>
          <w:sz w:val="24"/>
          <w:szCs w:val="24"/>
          <w:rtl w:val="0"/>
        </w:rPr>
        <w:t xml:space="preserve">[NOT USED]</w:t>
      </w:r>
    </w:p>
    <w:p w:rsidR="00000000" w:rsidDel="00000000" w:rsidP="00000000" w:rsidRDefault="00000000" w:rsidRPr="00000000" w14:paraId="0000003F">
      <w:pPr>
        <w:numPr>
          <w:ilvl w:val="1"/>
          <w:numId w:val="2"/>
        </w:numPr>
        <w:ind w:left="1440" w:hanging="360"/>
        <w:rPr>
          <w:sz w:val="24"/>
          <w:szCs w:val="24"/>
          <w:u w:val="none"/>
        </w:rPr>
      </w:pPr>
      <w:r w:rsidDel="00000000" w:rsidR="00000000" w:rsidRPr="00000000">
        <w:rPr>
          <w:sz w:val="24"/>
          <w:szCs w:val="24"/>
          <w:rtl w:val="0"/>
        </w:rPr>
        <w:t xml:space="preserve">This attribute is not actually used by 3dREMLfit for anything at this time [Aug 2019].</w:t>
      </w:r>
    </w:p>
    <w:p w:rsidR="00000000" w:rsidDel="00000000" w:rsidP="00000000" w:rsidRDefault="00000000" w:rsidRPr="00000000" w14:paraId="00000040">
      <w:pPr>
        <w:numPr>
          <w:ilvl w:val="1"/>
          <w:numId w:val="2"/>
        </w:numPr>
        <w:ind w:left="1440" w:hanging="360"/>
        <w:rPr>
          <w:sz w:val="24"/>
          <w:szCs w:val="24"/>
          <w:u w:val="none"/>
        </w:rPr>
      </w:pPr>
      <w:r w:rsidDel="00000000" w:rsidR="00000000" w:rsidRPr="00000000">
        <w:rPr>
          <w:sz w:val="24"/>
          <w:szCs w:val="24"/>
          <w:rtl w:val="0"/>
        </w:rPr>
        <w:t xml:space="preserve">Its intended function is to mark matrix columns as being in different groups.</w:t>
      </w:r>
    </w:p>
    <w:p w:rsidR="00000000" w:rsidDel="00000000" w:rsidP="00000000" w:rsidRDefault="00000000" w:rsidRPr="00000000" w14:paraId="00000041">
      <w:pPr>
        <w:numPr>
          <w:ilvl w:val="2"/>
          <w:numId w:val="2"/>
        </w:numPr>
        <w:ind w:left="2160" w:hanging="360"/>
        <w:rPr>
          <w:sz w:val="24"/>
          <w:szCs w:val="24"/>
          <w:u w:val="none"/>
        </w:rPr>
      </w:pPr>
      <w:r w:rsidDel="00000000" w:rsidR="00000000" w:rsidRPr="00000000">
        <w:rPr>
          <w:sz w:val="24"/>
          <w:szCs w:val="24"/>
          <w:rtl w:val="0"/>
        </w:rPr>
        <w:t xml:space="preserve">In this example, the first 12 columns are “baseline and drift model” (group -1), the next 2 columns belong to distinct stimuli, and the last 6 columns belong to the motion regressors (and other dataset-based) regressors of no interest.</w:t>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RowTR = "2" </w:t>
      </w:r>
      <w:r w:rsidDel="00000000" w:rsidR="00000000" w:rsidRPr="00000000">
        <w:rPr>
          <w:sz w:val="24"/>
          <w:szCs w:val="24"/>
          <w:rtl w:val="0"/>
        </w:rPr>
        <w:tab/>
        <w:tab/>
        <w:tab/>
        <w:tab/>
        <w:tab/>
        <w:tab/>
        <w:t xml:space="preserve">[OPTIONAL]</w:t>
      </w:r>
    </w:p>
    <w:p w:rsidR="00000000" w:rsidDel="00000000" w:rsidP="00000000" w:rsidRDefault="00000000" w:rsidRPr="00000000" w14:paraId="00000043">
      <w:pPr>
        <w:numPr>
          <w:ilvl w:val="1"/>
          <w:numId w:val="2"/>
        </w:numPr>
        <w:ind w:left="1440" w:hanging="360"/>
        <w:rPr>
          <w:sz w:val="24"/>
          <w:szCs w:val="24"/>
          <w:u w:val="none"/>
        </w:rPr>
      </w:pPr>
      <w:r w:rsidDel="00000000" w:rsidR="00000000" w:rsidRPr="00000000">
        <w:rPr>
          <w:sz w:val="24"/>
          <w:szCs w:val="24"/>
          <w:rtl w:val="0"/>
        </w:rPr>
        <w:t xml:space="preserve">This attribute is not actually used by 3dREMLfit now [Aug 2019].</w:t>
      </w:r>
    </w:p>
    <w:p w:rsidR="00000000" w:rsidDel="00000000" w:rsidP="00000000" w:rsidRDefault="00000000" w:rsidRPr="00000000" w14:paraId="00000044">
      <w:pPr>
        <w:numPr>
          <w:ilvl w:val="1"/>
          <w:numId w:val="2"/>
        </w:numPr>
        <w:ind w:left="1440" w:hanging="360"/>
        <w:rPr>
          <w:sz w:val="24"/>
          <w:szCs w:val="24"/>
          <w:u w:val="none"/>
        </w:rPr>
      </w:pPr>
      <w:r w:rsidDel="00000000" w:rsidR="00000000" w:rsidRPr="00000000">
        <w:rPr>
          <w:sz w:val="24"/>
          <w:szCs w:val="24"/>
          <w:rtl w:val="0"/>
        </w:rPr>
        <w:t xml:space="preserve">It defines the inter-scan time interval (TR) in seconds.</w:t>
      </w:r>
    </w:p>
    <w:p w:rsidR="00000000" w:rsidDel="00000000" w:rsidP="00000000" w:rsidRDefault="00000000" w:rsidRPr="00000000" w14:paraId="00000045">
      <w:pPr>
        <w:numPr>
          <w:ilvl w:val="1"/>
          <w:numId w:val="2"/>
        </w:numPr>
        <w:ind w:left="1440" w:hanging="360"/>
        <w:rPr>
          <w:sz w:val="24"/>
          <w:szCs w:val="24"/>
          <w:u w:val="none"/>
        </w:rPr>
      </w:pPr>
      <w:r w:rsidDel="00000000" w:rsidR="00000000" w:rsidRPr="00000000">
        <w:rPr>
          <w:sz w:val="24"/>
          <w:szCs w:val="24"/>
          <w:rtl w:val="0"/>
        </w:rPr>
        <w:t xml:space="preserve">The TR is needed for construction of the matrix from the stimulus response model, but that has already been done, so this attribute is really just for documentation and completeness.</w:t>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GoodList = "0..40,45..264,267..449"</w:t>
      </w:r>
      <w:r w:rsidDel="00000000" w:rsidR="00000000" w:rsidRPr="00000000">
        <w:rPr>
          <w:sz w:val="24"/>
          <w:szCs w:val="24"/>
          <w:rtl w:val="0"/>
        </w:rPr>
        <w:tab/>
        <w:t xml:space="preserve">[HIGHLY REQUIRED]</w:t>
      </w:r>
    </w:p>
    <w:p w:rsidR="00000000" w:rsidDel="00000000" w:rsidP="00000000" w:rsidRDefault="00000000" w:rsidRPr="00000000" w14:paraId="00000047">
      <w:pPr>
        <w:numPr>
          <w:ilvl w:val="1"/>
          <w:numId w:val="2"/>
        </w:numPr>
        <w:ind w:left="1440" w:hanging="360"/>
        <w:rPr>
          <w:sz w:val="24"/>
          <w:szCs w:val="24"/>
          <w:u w:val="none"/>
        </w:rPr>
      </w:pPr>
      <w:r w:rsidDel="00000000" w:rsidR="00000000" w:rsidRPr="00000000">
        <w:rPr>
          <w:sz w:val="24"/>
          <w:szCs w:val="24"/>
          <w:rtl w:val="0"/>
        </w:rPr>
        <w:t xml:space="preserve">The matrix provided to 3dREMLfit is the censored matrix; that is, the time points (TRs) to be censored have had the corresponding rows removed from the full matrix.</w:t>
      </w:r>
    </w:p>
    <w:p w:rsidR="00000000" w:rsidDel="00000000" w:rsidP="00000000" w:rsidRDefault="00000000" w:rsidRPr="00000000" w14:paraId="00000048">
      <w:pPr>
        <w:numPr>
          <w:ilvl w:val="2"/>
          <w:numId w:val="2"/>
        </w:numPr>
        <w:ind w:left="2160" w:hanging="360"/>
        <w:rPr>
          <w:sz w:val="24"/>
          <w:szCs w:val="24"/>
          <w:u w:val="none"/>
        </w:rPr>
      </w:pPr>
      <w:r w:rsidDel="00000000" w:rsidR="00000000" w:rsidRPr="00000000">
        <w:rPr>
          <w:sz w:val="24"/>
          <w:szCs w:val="24"/>
          <w:rtl w:val="0"/>
        </w:rPr>
        <w:t xml:space="preserve">The data volumes to be censored will be removed from the input dataset during processing by 3dREMLfit.</w:t>
      </w:r>
    </w:p>
    <w:p w:rsidR="00000000" w:rsidDel="00000000" w:rsidP="00000000" w:rsidRDefault="00000000" w:rsidRPr="00000000" w14:paraId="00000049">
      <w:pPr>
        <w:numPr>
          <w:ilvl w:val="1"/>
          <w:numId w:val="2"/>
        </w:numPr>
        <w:ind w:left="1440" w:hanging="360"/>
        <w:rPr>
          <w:sz w:val="24"/>
          <w:szCs w:val="24"/>
          <w:u w:val="none"/>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GoodList</w:t>
      </w:r>
      <w:r w:rsidDel="00000000" w:rsidR="00000000" w:rsidRPr="00000000">
        <w:rPr>
          <w:sz w:val="24"/>
          <w:szCs w:val="24"/>
          <w:rtl w:val="0"/>
        </w:rPr>
        <w:t xml:space="preserve"> attribute lists the TR indexes from the original (uncensored) time series dataset that </w:t>
      </w:r>
      <w:r w:rsidDel="00000000" w:rsidR="00000000" w:rsidRPr="00000000">
        <w:rPr>
          <w:i w:val="1"/>
          <w:sz w:val="24"/>
          <w:szCs w:val="24"/>
          <w:rtl w:val="0"/>
        </w:rPr>
        <w:t xml:space="preserve">are present</w:t>
      </w:r>
      <w:r w:rsidDel="00000000" w:rsidR="00000000" w:rsidRPr="00000000">
        <w:rPr>
          <w:sz w:val="24"/>
          <w:szCs w:val="24"/>
          <w:rtl w:val="0"/>
        </w:rPr>
        <w:t xml:space="preserve"> in the matrix file; that is, it is the opposite of the “censor list”.</w:t>
      </w:r>
    </w:p>
    <w:p w:rsidR="00000000" w:rsidDel="00000000" w:rsidP="00000000" w:rsidRDefault="00000000" w:rsidRPr="00000000" w14:paraId="0000004A">
      <w:pPr>
        <w:numPr>
          <w:ilvl w:val="1"/>
          <w:numId w:val="2"/>
        </w:numPr>
        <w:ind w:left="1440" w:hanging="360"/>
        <w:rPr>
          <w:sz w:val="24"/>
          <w:szCs w:val="24"/>
          <w:u w:val="none"/>
        </w:rPr>
      </w:pPr>
      <w:r w:rsidDel="00000000" w:rsidR="00000000" w:rsidRPr="00000000">
        <w:rPr>
          <w:sz w:val="24"/>
          <w:szCs w:val="24"/>
          <w:rtl w:val="0"/>
        </w:rPr>
        <w:t xml:space="preserve">There must be the same number of integers specified here as the number of time points specified by the </w:t>
      </w:r>
      <w:r w:rsidDel="00000000" w:rsidR="00000000" w:rsidRPr="00000000">
        <w:rPr>
          <w:rFonts w:ascii="Courier New" w:cs="Courier New" w:eastAsia="Courier New" w:hAnsi="Courier New"/>
          <w:sz w:val="24"/>
          <w:szCs w:val="24"/>
          <w:rtl w:val="0"/>
        </w:rPr>
        <w:t xml:space="preserve">ni_dimen</w:t>
      </w:r>
      <w:r w:rsidDel="00000000" w:rsidR="00000000" w:rsidRPr="00000000">
        <w:rPr>
          <w:sz w:val="24"/>
          <w:szCs w:val="24"/>
          <w:rtl w:val="0"/>
        </w:rPr>
        <w:t xml:space="preserve"> attribute (here, 444).</w:t>
      </w:r>
    </w:p>
    <w:p w:rsidR="00000000" w:rsidDel="00000000" w:rsidP="00000000" w:rsidRDefault="00000000" w:rsidRPr="00000000" w14:paraId="0000004B">
      <w:pPr>
        <w:numPr>
          <w:ilvl w:val="1"/>
          <w:numId w:val="2"/>
        </w:numPr>
        <w:ind w:left="1440" w:hanging="360"/>
        <w:rPr>
          <w:sz w:val="24"/>
          <w:szCs w:val="24"/>
          <w:u w:val="none"/>
        </w:rPr>
      </w:pPr>
      <w:r w:rsidDel="00000000" w:rsidR="00000000" w:rsidRPr="00000000">
        <w:rPr>
          <w:sz w:val="24"/>
          <w:szCs w:val="24"/>
          <w:rtl w:val="0"/>
        </w:rPr>
        <w:t xml:space="preserve">The brute force approach would be just to list all the integers, comma separated, in one long string.</w:t>
      </w:r>
    </w:p>
    <w:p w:rsidR="00000000" w:rsidDel="00000000" w:rsidP="00000000" w:rsidRDefault="00000000" w:rsidRPr="00000000" w14:paraId="0000004C">
      <w:pPr>
        <w:numPr>
          <w:ilvl w:val="1"/>
          <w:numId w:val="2"/>
        </w:numPr>
        <w:ind w:left="1440" w:hanging="360"/>
        <w:rPr>
          <w:sz w:val="24"/>
          <w:szCs w:val="24"/>
          <w:u w:val="none"/>
        </w:rPr>
      </w:pPr>
      <w:r w:rsidDel="00000000" w:rsidR="00000000" w:rsidRPr="00000000">
        <w:rPr>
          <w:sz w:val="24"/>
          <w:szCs w:val="24"/>
          <w:rtl w:val="0"/>
        </w:rPr>
        <w:t xml:space="preserve">For the sake of compactness, contiguous sequences of integers can be given, as in the example, where </w:t>
      </w:r>
      <w:r w:rsidDel="00000000" w:rsidR="00000000" w:rsidRPr="00000000">
        <w:rPr>
          <w:rFonts w:ascii="Courier New" w:cs="Courier New" w:eastAsia="Courier New" w:hAnsi="Courier New"/>
          <w:sz w:val="24"/>
          <w:szCs w:val="24"/>
          <w:rtl w:val="0"/>
        </w:rPr>
        <w:t xml:space="preserve">"0..40"</w:t>
      </w:r>
      <w:r w:rsidDel="00000000" w:rsidR="00000000" w:rsidRPr="00000000">
        <w:rPr>
          <w:sz w:val="24"/>
          <w:szCs w:val="24"/>
          <w:rtl w:val="0"/>
        </w:rPr>
        <w:t xml:space="preserve"> means the same as listing all the integers 0, 1, 2, …, 40.</w:t>
      </w:r>
    </w:p>
    <w:p w:rsidR="00000000" w:rsidDel="00000000" w:rsidP="00000000" w:rsidRDefault="00000000" w:rsidRPr="00000000" w14:paraId="0000004D">
      <w:pPr>
        <w:numPr>
          <w:ilvl w:val="1"/>
          <w:numId w:val="2"/>
        </w:numPr>
        <w:ind w:left="1440" w:hanging="360"/>
        <w:rPr>
          <w:sz w:val="24"/>
          <w:szCs w:val="24"/>
          <w:u w:val="none"/>
        </w:rPr>
      </w:pPr>
      <w:r w:rsidDel="00000000" w:rsidR="00000000" w:rsidRPr="00000000">
        <w:rPr>
          <w:sz w:val="24"/>
          <w:szCs w:val="24"/>
          <w:rtl w:val="0"/>
        </w:rPr>
        <w:t xml:space="preserve">In this example, there were 450 time points in the original EPI dataset, and clearly 6 of them have been censored, since the matrix has only 444 rows.</w:t>
      </w:r>
    </w:p>
    <w:p w:rsidR="00000000" w:rsidDel="00000000" w:rsidP="00000000" w:rsidRDefault="00000000" w:rsidRPr="00000000" w14:paraId="0000004E">
      <w:pPr>
        <w:numPr>
          <w:ilvl w:val="2"/>
          <w:numId w:val="2"/>
        </w:numPr>
        <w:ind w:left="2160" w:hanging="360"/>
        <w:rPr>
          <w:sz w:val="24"/>
          <w:szCs w:val="24"/>
          <w:u w:val="none"/>
        </w:rPr>
      </w:pPr>
      <w:r w:rsidDel="00000000" w:rsidR="00000000" w:rsidRPr="00000000">
        <w:rPr>
          <w:sz w:val="24"/>
          <w:szCs w:val="24"/>
          <w:rtl w:val="0"/>
        </w:rPr>
        <w:t xml:space="preserve">This attribute is required so that the temporal autocorrelation ARMA(1,1) voxelwise model doesn’t falsely assume that the data to be processed occurs with constant TR.</w:t>
      </w:r>
    </w:p>
    <w:p w:rsidR="00000000" w:rsidDel="00000000" w:rsidP="00000000" w:rsidRDefault="00000000" w:rsidRPr="00000000" w14:paraId="0000004F">
      <w:pPr>
        <w:numPr>
          <w:ilvl w:val="2"/>
          <w:numId w:val="2"/>
        </w:numPr>
        <w:ind w:left="2160" w:hanging="360"/>
        <w:rPr>
          <w:sz w:val="24"/>
          <w:szCs w:val="24"/>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RunStart</w:t>
      </w:r>
      <w:r w:rsidDel="00000000" w:rsidR="00000000" w:rsidRPr="00000000">
        <w:rPr>
          <w:sz w:val="24"/>
          <w:szCs w:val="24"/>
          <w:rtl w:val="0"/>
        </w:rPr>
        <w:t xml:space="preserve"> attribute (below) subserves this purpose also, marking the temporal discontinuities between multiple EPI imaging runs.</w:t>
      </w:r>
    </w:p>
    <w:p w:rsidR="00000000" w:rsidDel="00000000" w:rsidP="00000000" w:rsidRDefault="00000000" w:rsidRPr="00000000" w14:paraId="00000050">
      <w:pPr>
        <w:numPr>
          <w:ilvl w:val="2"/>
          <w:numId w:val="2"/>
        </w:numPr>
        <w:ind w:left="2160" w:hanging="360"/>
        <w:rPr>
          <w:sz w:val="24"/>
          <w:szCs w:val="24"/>
          <w:u w:val="none"/>
        </w:rPr>
      </w:pPr>
      <w:r w:rsidDel="00000000" w:rsidR="00000000" w:rsidRPr="00000000">
        <w:rPr>
          <w:sz w:val="24"/>
          <w:szCs w:val="24"/>
          <w:rtl w:val="0"/>
        </w:rPr>
        <w:t xml:space="preserve">If there were no censoring, then </w:t>
      </w:r>
      <w:r w:rsidDel="00000000" w:rsidR="00000000" w:rsidRPr="00000000">
        <w:rPr>
          <w:rFonts w:ascii="Courier New" w:cs="Courier New" w:eastAsia="Courier New" w:hAnsi="Courier New"/>
          <w:sz w:val="24"/>
          <w:szCs w:val="24"/>
          <w:rtl w:val="0"/>
        </w:rPr>
        <w:t xml:space="preserve">GoodList = "0..449"</w:t>
      </w:r>
      <w:r w:rsidDel="00000000" w:rsidR="00000000" w:rsidRPr="00000000">
        <w:rPr>
          <w:sz w:val="24"/>
          <w:szCs w:val="24"/>
          <w:rtl w:val="0"/>
        </w:rPr>
        <w:t xml:space="preserve"> would work fine (but still would be required by 3dREMLfit).</w:t>
      </w:r>
    </w:p>
    <w:p w:rsidR="00000000" w:rsidDel="00000000" w:rsidP="00000000" w:rsidRDefault="00000000" w:rsidRPr="00000000" w14:paraId="00000051">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NRowFull = "450"</w:t>
      </w:r>
      <w:r w:rsidDel="00000000" w:rsidR="00000000" w:rsidRPr="00000000">
        <w:rPr>
          <w:sz w:val="24"/>
          <w:szCs w:val="24"/>
          <w:rtl w:val="0"/>
        </w:rPr>
        <w:t xml:space="preserve"> </w:t>
        <w:tab/>
        <w:tab/>
        <w:tab/>
        <w:tab/>
        <w:tab/>
        <w:t xml:space="preserve">[REQUIRED]</w:t>
      </w:r>
    </w:p>
    <w:p w:rsidR="00000000" w:rsidDel="00000000" w:rsidP="00000000" w:rsidRDefault="00000000" w:rsidRPr="00000000" w14:paraId="00000052">
      <w:pPr>
        <w:numPr>
          <w:ilvl w:val="1"/>
          <w:numId w:val="2"/>
        </w:numPr>
        <w:ind w:left="1440" w:hanging="360"/>
        <w:rPr>
          <w:sz w:val="24"/>
          <w:szCs w:val="24"/>
          <w:u w:val="none"/>
        </w:rPr>
      </w:pPr>
      <w:r w:rsidDel="00000000" w:rsidR="00000000" w:rsidRPr="00000000">
        <w:rPr>
          <w:sz w:val="24"/>
          <w:szCs w:val="24"/>
          <w:rtl w:val="0"/>
        </w:rPr>
        <w:t xml:space="preserve">This attribute gives the number of TRs in the full (uncensored matrix).</w:t>
      </w:r>
    </w:p>
    <w:p w:rsidR="00000000" w:rsidDel="00000000" w:rsidP="00000000" w:rsidRDefault="00000000" w:rsidRPr="00000000" w14:paraId="00000053">
      <w:pPr>
        <w:numPr>
          <w:ilvl w:val="1"/>
          <w:numId w:val="2"/>
        </w:numPr>
        <w:ind w:left="1440" w:hanging="360"/>
        <w:rPr>
          <w:sz w:val="24"/>
          <w:szCs w:val="24"/>
          <w:u w:val="none"/>
        </w:rPr>
      </w:pPr>
      <w:r w:rsidDel="00000000" w:rsidR="00000000" w:rsidRPr="00000000">
        <w:rPr>
          <w:sz w:val="24"/>
          <w:szCs w:val="24"/>
          <w:rtl w:val="0"/>
        </w:rPr>
        <w:t xml:space="preserve">It is needed for creating the “fitts” and “errts” output datasets, and also for consistency checking to make sure that the user is inputting data that matches the matrix.</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RunStart = "0,150,300"</w:t>
      </w:r>
      <w:r w:rsidDel="00000000" w:rsidR="00000000" w:rsidRPr="00000000">
        <w:rPr>
          <w:sz w:val="24"/>
          <w:szCs w:val="24"/>
          <w:rtl w:val="0"/>
        </w:rPr>
        <w:t xml:space="preserve">  </w:t>
        <w:tab/>
        <w:tab/>
        <w:tab/>
        <w:tab/>
        <w:t xml:space="preserve">[OPTIONAL]</w:t>
      </w:r>
    </w:p>
    <w:p w:rsidR="00000000" w:rsidDel="00000000" w:rsidP="00000000" w:rsidRDefault="00000000" w:rsidRPr="00000000" w14:paraId="00000055">
      <w:pPr>
        <w:numPr>
          <w:ilvl w:val="1"/>
          <w:numId w:val="2"/>
        </w:numPr>
        <w:ind w:left="1440" w:hanging="360"/>
        <w:rPr>
          <w:sz w:val="24"/>
          <w:szCs w:val="24"/>
          <w:u w:val="none"/>
        </w:rPr>
      </w:pPr>
      <w:r w:rsidDel="00000000" w:rsidR="00000000" w:rsidRPr="00000000">
        <w:rPr>
          <w:sz w:val="24"/>
          <w:szCs w:val="24"/>
          <w:rtl w:val="0"/>
        </w:rPr>
        <w:t xml:space="preserve">If there is more than one imaging run – that is, there is a long temporal discontinuity between some time points in the dataset to be processed – then this attribute gives the list of the starting TR indexes for each run.</w:t>
      </w:r>
    </w:p>
    <w:p w:rsidR="00000000" w:rsidDel="00000000" w:rsidP="00000000" w:rsidRDefault="00000000" w:rsidRPr="00000000" w14:paraId="00000056">
      <w:pPr>
        <w:numPr>
          <w:ilvl w:val="1"/>
          <w:numId w:val="2"/>
        </w:numPr>
        <w:ind w:left="1440" w:hanging="360"/>
        <w:rPr>
          <w:sz w:val="24"/>
          <w:szCs w:val="24"/>
          <w:u w:val="none"/>
        </w:rPr>
      </w:pPr>
      <w:r w:rsidDel="00000000" w:rsidR="00000000" w:rsidRPr="00000000">
        <w:rPr>
          <w:sz w:val="24"/>
          <w:szCs w:val="24"/>
          <w:rtl w:val="0"/>
        </w:rPr>
        <w:t xml:space="preserve">In this example, there were 3 runs of 150 TRs each: 0..149, 150..299, and 300..499.</w:t>
      </w:r>
    </w:p>
    <w:p w:rsidR="00000000" w:rsidDel="00000000" w:rsidP="00000000" w:rsidRDefault="00000000" w:rsidRPr="00000000" w14:paraId="00000057">
      <w:pPr>
        <w:numPr>
          <w:ilvl w:val="2"/>
          <w:numId w:val="2"/>
        </w:numPr>
        <w:ind w:left="2160" w:hanging="360"/>
        <w:rPr>
          <w:sz w:val="24"/>
          <w:szCs w:val="24"/>
          <w:u w:val="none"/>
        </w:rPr>
      </w:pPr>
      <w:r w:rsidDel="00000000" w:rsidR="00000000" w:rsidRPr="00000000">
        <w:rPr>
          <w:sz w:val="24"/>
          <w:szCs w:val="24"/>
          <w:rtl w:val="0"/>
        </w:rPr>
        <w:t xml:space="preserve">The ARMA(1,1) model for the noise temporal correlation is built to have zero correlations for time point pairs from different runs; see the math notes for details on how this is implemented.</w:t>
      </w:r>
    </w:p>
    <w:p w:rsidR="00000000" w:rsidDel="00000000" w:rsidP="00000000" w:rsidRDefault="00000000" w:rsidRPr="00000000" w14:paraId="00000058">
      <w:pPr>
        <w:numPr>
          <w:ilvl w:val="1"/>
          <w:numId w:val="2"/>
        </w:numPr>
        <w:ind w:left="1440" w:hanging="360"/>
        <w:rPr>
          <w:sz w:val="24"/>
          <w:szCs w:val="24"/>
          <w:u w:val="none"/>
        </w:rPr>
      </w:pPr>
      <w:r w:rsidDel="00000000" w:rsidR="00000000" w:rsidRPr="00000000">
        <w:rPr>
          <w:sz w:val="24"/>
          <w:szCs w:val="24"/>
          <w:rtl w:val="0"/>
        </w:rPr>
        <w:t xml:space="preserve">As with </w:t>
      </w:r>
      <w:r w:rsidDel="00000000" w:rsidR="00000000" w:rsidRPr="00000000">
        <w:rPr>
          <w:rFonts w:ascii="Courier New" w:cs="Courier New" w:eastAsia="Courier New" w:hAnsi="Courier New"/>
          <w:sz w:val="24"/>
          <w:szCs w:val="24"/>
          <w:rtl w:val="0"/>
        </w:rPr>
        <w:t xml:space="preserve">GoodList</w:t>
      </w:r>
      <w:r w:rsidDel="00000000" w:rsidR="00000000" w:rsidRPr="00000000">
        <w:rPr>
          <w:sz w:val="24"/>
          <w:szCs w:val="24"/>
          <w:rtl w:val="0"/>
        </w:rPr>
        <w:t xml:space="preserve">, this attribute is needed for correct temporal autocorrelation model fitting.</w:t>
      </w:r>
    </w:p>
    <w:p w:rsidR="00000000" w:rsidDel="00000000" w:rsidP="00000000" w:rsidRDefault="00000000" w:rsidRPr="00000000" w14:paraId="00000059">
      <w:pPr>
        <w:numPr>
          <w:ilvl w:val="1"/>
          <w:numId w:val="2"/>
        </w:numPr>
        <w:ind w:left="1440" w:hanging="360"/>
        <w:rPr>
          <w:sz w:val="24"/>
          <w:szCs w:val="24"/>
          <w:u w:val="none"/>
        </w:rPr>
      </w:pPr>
      <w:r w:rsidDel="00000000" w:rsidR="00000000" w:rsidRPr="00000000">
        <w:rPr>
          <w:sz w:val="24"/>
          <w:szCs w:val="24"/>
          <w:rtl w:val="0"/>
        </w:rPr>
        <w:t xml:space="preserve">If </w:t>
      </w:r>
      <w:r w:rsidDel="00000000" w:rsidR="00000000" w:rsidRPr="00000000">
        <w:rPr>
          <w:rFonts w:ascii="Courier New" w:cs="Courier New" w:eastAsia="Courier New" w:hAnsi="Courier New"/>
          <w:sz w:val="24"/>
          <w:szCs w:val="24"/>
          <w:rtl w:val="0"/>
        </w:rPr>
        <w:t xml:space="preserve">RunStart</w:t>
      </w:r>
      <w:r w:rsidDel="00000000" w:rsidR="00000000" w:rsidRPr="00000000">
        <w:rPr>
          <w:sz w:val="24"/>
          <w:szCs w:val="24"/>
          <w:rtl w:val="0"/>
        </w:rPr>
        <w:t xml:space="preserve"> is not present, then the input EPI dataset is presumed to contain only one imaging run.</w:t>
      </w:r>
    </w:p>
    <w:p w:rsidR="00000000" w:rsidDel="00000000" w:rsidP="00000000" w:rsidRDefault="00000000" w:rsidRPr="00000000" w14:paraId="0000005A">
      <w:pPr>
        <w:numPr>
          <w:ilvl w:val="0"/>
          <w:numId w:val="2"/>
        </w:numPr>
        <w:ind w:left="720" w:hanging="360"/>
        <w:rPr>
          <w:sz w:val="24"/>
          <w:szCs w:val="24"/>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Stim</w:t>
      </w:r>
      <w:r w:rsidDel="00000000" w:rsidR="00000000" w:rsidRPr="00000000">
        <w:rPr>
          <w:sz w:val="24"/>
          <w:szCs w:val="24"/>
          <w:rtl w:val="0"/>
        </w:rPr>
        <w:t xml:space="preserve">” group of attributes mark off some columns as being “of interest” for statistics – presumably from task stimuli. These are [OPTIONAL] as a group, but if </w:t>
      </w:r>
      <w:r w:rsidDel="00000000" w:rsidR="00000000" w:rsidRPr="00000000">
        <w:rPr>
          <w:rFonts w:ascii="Courier New" w:cs="Courier New" w:eastAsia="Courier New" w:hAnsi="Courier New"/>
          <w:sz w:val="24"/>
          <w:szCs w:val="24"/>
          <w:rtl w:val="0"/>
        </w:rPr>
        <w:t xml:space="preserve">Nstim</w:t>
      </w:r>
      <w:r w:rsidDel="00000000" w:rsidR="00000000" w:rsidRPr="00000000">
        <w:rPr>
          <w:sz w:val="24"/>
          <w:szCs w:val="24"/>
          <w:rtl w:val="0"/>
        </w:rPr>
        <w:t xml:space="preserve"> is present, then the others must be present as well.</w:t>
      </w:r>
    </w:p>
    <w:p w:rsidR="00000000" w:rsidDel="00000000" w:rsidP="00000000" w:rsidRDefault="00000000" w:rsidRPr="00000000" w14:paraId="0000005B">
      <w:pPr>
        <w:numPr>
          <w:ilvl w:val="1"/>
          <w:numId w:val="2"/>
        </w:numPr>
        <w:ind w:left="1440" w:hanging="360"/>
        <w:rPr>
          <w:sz w:val="24"/>
          <w:szCs w:val="24"/>
          <w:u w:val="none"/>
        </w:rPr>
      </w:pPr>
      <w:r w:rsidDel="00000000" w:rsidR="00000000" w:rsidRPr="00000000">
        <w:rPr>
          <w:sz w:val="24"/>
          <w:szCs w:val="24"/>
          <w:rtl w:val="0"/>
        </w:rPr>
        <w:t xml:space="preserve">Statistics (betas and </w:t>
      </w:r>
      <w:r w:rsidDel="00000000" w:rsidR="00000000" w:rsidRPr="00000000">
        <w:rPr>
          <w:i w:val="1"/>
          <w:sz w:val="24"/>
          <w:szCs w:val="24"/>
          <w:rtl w:val="0"/>
        </w:rPr>
        <w:t xml:space="preserve">t</w:t>
      </w:r>
      <w:r w:rsidDel="00000000" w:rsidR="00000000" w:rsidRPr="00000000">
        <w:rPr>
          <w:sz w:val="24"/>
          <w:szCs w:val="24"/>
          <w:rtl w:val="0"/>
        </w:rPr>
        <w:t xml:space="preserve">-statistics) will be computed only for columns marked as belonging to stimuli, since no one is ever interested in the statistics for the drift and motion parameters (e.g.). If the “</w:t>
      </w:r>
      <w:r w:rsidDel="00000000" w:rsidR="00000000" w:rsidRPr="00000000">
        <w:rPr>
          <w:rFonts w:ascii="Courier New" w:cs="Courier New" w:eastAsia="Courier New" w:hAnsi="Courier New"/>
          <w:sz w:val="24"/>
          <w:szCs w:val="24"/>
          <w:rtl w:val="0"/>
        </w:rPr>
        <w:t xml:space="preserve">Stim</w:t>
      </w:r>
      <w:r w:rsidDel="00000000" w:rsidR="00000000" w:rsidRPr="00000000">
        <w:rPr>
          <w:sz w:val="24"/>
          <w:szCs w:val="24"/>
          <w:rtl w:val="0"/>
        </w:rPr>
        <w:t xml:space="preserve">” attributes are not present, statistics will not be calculated unless GLTs are used.</w:t>
      </w:r>
      <w:r w:rsidDel="00000000" w:rsidR="00000000" w:rsidRPr="00000000">
        <w:rPr>
          <w:rtl w:val="0"/>
        </w:rPr>
      </w:r>
    </w:p>
    <w:p w:rsidR="00000000" w:rsidDel="00000000" w:rsidP="00000000" w:rsidRDefault="00000000" w:rsidRPr="00000000" w14:paraId="0000005C">
      <w:pPr>
        <w:numPr>
          <w:ilvl w:val="1"/>
          <w:numId w:val="2"/>
        </w:numPr>
        <w:ind w:left="1440" w:hanging="360"/>
        <w:rPr>
          <w:sz w:val="24"/>
          <w:szCs w:val="24"/>
        </w:rPr>
      </w:pPr>
      <w:r w:rsidDel="00000000" w:rsidR="00000000" w:rsidRPr="00000000">
        <w:rPr>
          <w:rFonts w:ascii="Courier New" w:cs="Courier New" w:eastAsia="Courier New" w:hAnsi="Courier New"/>
          <w:sz w:val="24"/>
          <w:szCs w:val="24"/>
          <w:rtl w:val="0"/>
        </w:rPr>
        <w:t xml:space="preserve">Nstim = "2"</w:t>
      </w:r>
    </w:p>
    <w:p w:rsidR="00000000" w:rsidDel="00000000" w:rsidP="00000000" w:rsidRDefault="00000000" w:rsidRPr="00000000" w14:paraId="0000005D">
      <w:pPr>
        <w:numPr>
          <w:ilvl w:val="2"/>
          <w:numId w:val="2"/>
        </w:numPr>
        <w:ind w:left="2160" w:hanging="360"/>
        <w:rPr>
          <w:sz w:val="24"/>
          <w:szCs w:val="24"/>
        </w:rPr>
      </w:pPr>
      <w:r w:rsidDel="00000000" w:rsidR="00000000" w:rsidRPr="00000000">
        <w:rPr>
          <w:sz w:val="24"/>
          <w:szCs w:val="24"/>
          <w:rtl w:val="0"/>
        </w:rPr>
        <w:t xml:space="preserve">This attribute indicates how many distinct stimuli present.</w:t>
      </w:r>
    </w:p>
    <w:p w:rsidR="00000000" w:rsidDel="00000000" w:rsidP="00000000" w:rsidRDefault="00000000" w:rsidRPr="00000000" w14:paraId="0000005E">
      <w:pPr>
        <w:numPr>
          <w:ilvl w:val="2"/>
          <w:numId w:val="2"/>
        </w:numPr>
        <w:ind w:left="2160" w:hanging="360"/>
        <w:rPr>
          <w:sz w:val="24"/>
          <w:szCs w:val="24"/>
          <w:u w:val="none"/>
        </w:rPr>
      </w:pPr>
      <w:r w:rsidDel="00000000" w:rsidR="00000000" w:rsidRPr="00000000">
        <w:rPr>
          <w:sz w:val="24"/>
          <w:szCs w:val="24"/>
          <w:rtl w:val="0"/>
        </w:rPr>
        <w:t xml:space="preserve">Each stimulus will correspond to 1 or more contiguous columns in the matrix.</w:t>
      </w:r>
    </w:p>
    <w:p w:rsidR="00000000" w:rsidDel="00000000" w:rsidP="00000000" w:rsidRDefault="00000000" w:rsidRPr="00000000" w14:paraId="0000005F">
      <w:pPr>
        <w:numPr>
          <w:ilvl w:val="1"/>
          <w:numId w:val="2"/>
        </w:numPr>
        <w:ind w:left="1440" w:hanging="360"/>
        <w:rPr>
          <w:sz w:val="24"/>
          <w:szCs w:val="24"/>
        </w:rPr>
      </w:pPr>
      <w:r w:rsidDel="00000000" w:rsidR="00000000" w:rsidRPr="00000000">
        <w:rPr>
          <w:rFonts w:ascii="Courier New" w:cs="Courier New" w:eastAsia="Courier New" w:hAnsi="Courier New"/>
          <w:sz w:val="24"/>
          <w:szCs w:val="24"/>
          <w:rtl w:val="0"/>
        </w:rPr>
        <w:t xml:space="preserve">StimBots = "12,13"</w:t>
      </w:r>
    </w:p>
    <w:p w:rsidR="00000000" w:rsidDel="00000000" w:rsidP="00000000" w:rsidRDefault="00000000" w:rsidRPr="00000000" w14:paraId="00000060">
      <w:pPr>
        <w:numPr>
          <w:ilvl w:val="2"/>
          <w:numId w:val="2"/>
        </w:numPr>
        <w:ind w:left="2160" w:hanging="360"/>
        <w:rPr>
          <w:sz w:val="24"/>
          <w:szCs w:val="24"/>
        </w:rPr>
      </w:pPr>
      <w:r w:rsidDel="00000000" w:rsidR="00000000" w:rsidRPr="00000000">
        <w:rPr>
          <w:sz w:val="24"/>
          <w:szCs w:val="24"/>
          <w:rtl w:val="0"/>
        </w:rPr>
        <w:t xml:space="preserve">This attribute should have </w:t>
      </w:r>
      <w:r w:rsidDel="00000000" w:rsidR="00000000" w:rsidRPr="00000000">
        <w:rPr>
          <w:rFonts w:ascii="Courier New" w:cs="Courier New" w:eastAsia="Courier New" w:hAnsi="Courier New"/>
          <w:sz w:val="24"/>
          <w:szCs w:val="24"/>
          <w:rtl w:val="0"/>
        </w:rPr>
        <w:t xml:space="preserve">Nstim</w:t>
      </w:r>
      <w:r w:rsidDel="00000000" w:rsidR="00000000" w:rsidRPr="00000000">
        <w:rPr>
          <w:sz w:val="24"/>
          <w:szCs w:val="24"/>
          <w:rtl w:val="0"/>
        </w:rPr>
        <w:t xml:space="preserve"> integer entries</w:t>
      </w:r>
    </w:p>
    <w:p w:rsidR="00000000" w:rsidDel="00000000" w:rsidP="00000000" w:rsidRDefault="00000000" w:rsidRPr="00000000" w14:paraId="00000061">
      <w:pPr>
        <w:numPr>
          <w:ilvl w:val="2"/>
          <w:numId w:val="2"/>
        </w:numPr>
        <w:ind w:left="2160" w:hanging="360"/>
        <w:rPr>
          <w:sz w:val="24"/>
          <w:szCs w:val="24"/>
          <w:u w:val="none"/>
        </w:rPr>
      </w:pPr>
      <w:r w:rsidDel="00000000" w:rsidR="00000000" w:rsidRPr="00000000">
        <w:rPr>
          <w:sz w:val="24"/>
          <w:szCs w:val="24"/>
          <w:rtl w:val="0"/>
        </w:rPr>
        <w:t xml:space="preserve">It indicates the column indexes (remember, counting starts at 0) that correspond to the start of each stimulus's column group</w:t>
      </w:r>
    </w:p>
    <w:p w:rsidR="00000000" w:rsidDel="00000000" w:rsidP="00000000" w:rsidRDefault="00000000" w:rsidRPr="00000000" w14:paraId="00000062">
      <w:pPr>
        <w:numPr>
          <w:ilvl w:val="1"/>
          <w:numId w:val="2"/>
        </w:numPr>
        <w:ind w:left="1440" w:hanging="360"/>
        <w:rPr>
          <w:sz w:val="24"/>
          <w:szCs w:val="24"/>
        </w:rPr>
      </w:pPr>
      <w:r w:rsidDel="00000000" w:rsidR="00000000" w:rsidRPr="00000000">
        <w:rPr>
          <w:rFonts w:ascii="Courier New" w:cs="Courier New" w:eastAsia="Courier New" w:hAnsi="Courier New"/>
          <w:sz w:val="24"/>
          <w:szCs w:val="24"/>
          <w:rtl w:val="0"/>
        </w:rPr>
        <w:t xml:space="preserve">StimTops = "12,13"</w:t>
      </w:r>
    </w:p>
    <w:p w:rsidR="00000000" w:rsidDel="00000000" w:rsidP="00000000" w:rsidRDefault="00000000" w:rsidRPr="00000000" w14:paraId="00000063">
      <w:pPr>
        <w:numPr>
          <w:ilvl w:val="2"/>
          <w:numId w:val="2"/>
        </w:numPr>
        <w:ind w:left="2160" w:hanging="360"/>
        <w:rPr>
          <w:sz w:val="24"/>
          <w:szCs w:val="24"/>
        </w:rPr>
      </w:pPr>
      <w:r w:rsidDel="00000000" w:rsidR="00000000" w:rsidRPr="00000000">
        <w:rPr>
          <w:sz w:val="24"/>
          <w:szCs w:val="24"/>
          <w:rtl w:val="0"/>
        </w:rPr>
        <w:t xml:space="preserve">This attribute should have </w:t>
      </w:r>
      <w:r w:rsidDel="00000000" w:rsidR="00000000" w:rsidRPr="00000000">
        <w:rPr>
          <w:rFonts w:ascii="Courier New" w:cs="Courier New" w:eastAsia="Courier New" w:hAnsi="Courier New"/>
          <w:sz w:val="24"/>
          <w:szCs w:val="24"/>
          <w:rtl w:val="0"/>
        </w:rPr>
        <w:t xml:space="preserve">Nstim</w:t>
      </w:r>
      <w:r w:rsidDel="00000000" w:rsidR="00000000" w:rsidRPr="00000000">
        <w:rPr>
          <w:sz w:val="24"/>
          <w:szCs w:val="24"/>
          <w:rtl w:val="0"/>
        </w:rPr>
        <w:t xml:space="preserve"> integer entries.</w:t>
      </w:r>
    </w:p>
    <w:p w:rsidR="00000000" w:rsidDel="00000000" w:rsidP="00000000" w:rsidRDefault="00000000" w:rsidRPr="00000000" w14:paraId="00000064">
      <w:pPr>
        <w:numPr>
          <w:ilvl w:val="2"/>
          <w:numId w:val="2"/>
        </w:numPr>
        <w:ind w:left="2160" w:hanging="360"/>
        <w:rPr>
          <w:sz w:val="24"/>
          <w:szCs w:val="24"/>
        </w:rPr>
      </w:pPr>
      <w:r w:rsidDel="00000000" w:rsidR="00000000" w:rsidRPr="00000000">
        <w:rPr>
          <w:sz w:val="24"/>
          <w:szCs w:val="24"/>
          <w:rtl w:val="0"/>
        </w:rPr>
        <w:t xml:space="preserve">It indicates the column indexes that correspond to the end of each stimulus's column group.</w:t>
      </w:r>
    </w:p>
    <w:p w:rsidR="00000000" w:rsidDel="00000000" w:rsidP="00000000" w:rsidRDefault="00000000" w:rsidRPr="00000000" w14:paraId="00000065">
      <w:pPr>
        <w:numPr>
          <w:ilvl w:val="2"/>
          <w:numId w:val="2"/>
        </w:numPr>
        <w:ind w:left="2160" w:hanging="360"/>
        <w:rPr>
          <w:sz w:val="24"/>
          <w:szCs w:val="24"/>
          <w:u w:val="none"/>
        </w:rPr>
      </w:pPr>
      <w:r w:rsidDel="00000000" w:rsidR="00000000" w:rsidRPr="00000000">
        <w:rPr>
          <w:sz w:val="24"/>
          <w:szCs w:val="24"/>
          <w:rtl w:val="0"/>
        </w:rPr>
        <w:t xml:space="preserve">In this example, the model for each stimulus has just one column, so the </w:t>
      </w:r>
      <w:r w:rsidDel="00000000" w:rsidR="00000000" w:rsidRPr="00000000">
        <w:rPr>
          <w:rFonts w:ascii="Courier New" w:cs="Courier New" w:eastAsia="Courier New" w:hAnsi="Courier New"/>
          <w:sz w:val="24"/>
          <w:szCs w:val="24"/>
          <w:rtl w:val="0"/>
        </w:rPr>
        <w:t xml:space="preserve">StimBots</w:t>
      </w:r>
      <w:r w:rsidDel="00000000" w:rsidR="00000000" w:rsidRPr="00000000">
        <w:rPr>
          <w:sz w:val="24"/>
          <w:szCs w:val="24"/>
          <w:rtl w:val="0"/>
        </w:rPr>
        <w:t xml:space="preserve"> and </w:t>
      </w:r>
      <w:r w:rsidDel="00000000" w:rsidR="00000000" w:rsidRPr="00000000">
        <w:rPr>
          <w:rFonts w:ascii="Courier New" w:cs="Courier New" w:eastAsia="Courier New" w:hAnsi="Courier New"/>
          <w:sz w:val="24"/>
          <w:szCs w:val="24"/>
          <w:rtl w:val="0"/>
        </w:rPr>
        <w:t xml:space="preserve">StimTops</w:t>
      </w:r>
      <w:r w:rsidDel="00000000" w:rsidR="00000000" w:rsidRPr="00000000">
        <w:rPr>
          <w:sz w:val="24"/>
          <w:szCs w:val="24"/>
          <w:rtl w:val="0"/>
        </w:rPr>
        <w:t xml:space="preserve"> attributes are identical.</w:t>
      </w:r>
    </w:p>
    <w:p w:rsidR="00000000" w:rsidDel="00000000" w:rsidP="00000000" w:rsidRDefault="00000000" w:rsidRPr="00000000" w14:paraId="00000066">
      <w:pPr>
        <w:numPr>
          <w:ilvl w:val="2"/>
          <w:numId w:val="2"/>
        </w:numPr>
        <w:ind w:left="2160" w:hanging="360"/>
        <w:rPr>
          <w:sz w:val="24"/>
          <w:szCs w:val="24"/>
          <w:u w:val="none"/>
        </w:rPr>
      </w:pPr>
      <w:r w:rsidDel="00000000" w:rsidR="00000000" w:rsidRPr="00000000">
        <w:rPr>
          <w:sz w:val="24"/>
          <w:szCs w:val="24"/>
          <w:rtl w:val="0"/>
        </w:rPr>
        <w:t xml:space="preserve">In deconvolution type models (e.g., AFNI </w:t>
      </w:r>
      <w:r w:rsidDel="00000000" w:rsidR="00000000" w:rsidRPr="00000000">
        <w:rPr>
          <w:rFonts w:ascii="Courier New" w:cs="Courier New" w:eastAsia="Courier New" w:hAnsi="Courier New"/>
          <w:sz w:val="24"/>
          <w:szCs w:val="24"/>
          <w:rtl w:val="0"/>
        </w:rPr>
        <w:t xml:space="preserve">TENTS</w:t>
      </w:r>
      <w:r w:rsidDel="00000000" w:rsidR="00000000" w:rsidRPr="00000000">
        <w:rPr>
          <w:sz w:val="24"/>
          <w:szCs w:val="24"/>
          <w:rtl w:val="0"/>
        </w:rPr>
        <w:t xml:space="preserve">, FIR models) or in parametric regression, a single stimulus will have multiple regression columns in its response model.</w:t>
      </w:r>
    </w:p>
    <w:p w:rsidR="00000000" w:rsidDel="00000000" w:rsidP="00000000" w:rsidRDefault="00000000" w:rsidRPr="00000000" w14:paraId="00000067">
      <w:pPr>
        <w:numPr>
          <w:ilvl w:val="1"/>
          <w:numId w:val="2"/>
        </w:numPr>
        <w:ind w:left="1440" w:hanging="360"/>
        <w:rPr>
          <w:sz w:val="24"/>
          <w:szCs w:val="24"/>
        </w:rPr>
      </w:pPr>
      <w:r w:rsidDel="00000000" w:rsidR="00000000" w:rsidRPr="00000000">
        <w:rPr>
          <w:rFonts w:ascii="Courier New" w:cs="Courier New" w:eastAsia="Courier New" w:hAnsi="Courier New"/>
          <w:sz w:val="24"/>
          <w:szCs w:val="24"/>
          <w:rtl w:val="0"/>
        </w:rPr>
        <w:t xml:space="preserve">StimLabels = "vis ; aud"</w:t>
      </w:r>
    </w:p>
    <w:p w:rsidR="00000000" w:rsidDel="00000000" w:rsidP="00000000" w:rsidRDefault="00000000" w:rsidRPr="00000000" w14:paraId="00000068">
      <w:pPr>
        <w:numPr>
          <w:ilvl w:val="2"/>
          <w:numId w:val="2"/>
        </w:numPr>
        <w:ind w:left="2160" w:hanging="360"/>
        <w:rPr>
          <w:sz w:val="24"/>
          <w:szCs w:val="24"/>
        </w:rPr>
      </w:pPr>
      <w:r w:rsidDel="00000000" w:rsidR="00000000" w:rsidRPr="00000000">
        <w:rPr>
          <w:sz w:val="24"/>
          <w:szCs w:val="24"/>
          <w:rtl w:val="0"/>
        </w:rPr>
        <w:t xml:space="preserve">This attribute should have </w:t>
      </w:r>
      <w:r w:rsidDel="00000000" w:rsidR="00000000" w:rsidRPr="00000000">
        <w:rPr>
          <w:rFonts w:ascii="Courier New" w:cs="Courier New" w:eastAsia="Courier New" w:hAnsi="Courier New"/>
          <w:sz w:val="24"/>
          <w:szCs w:val="24"/>
          <w:rtl w:val="0"/>
        </w:rPr>
        <w:t xml:space="preserve">Nstim</w:t>
      </w:r>
      <w:r w:rsidDel="00000000" w:rsidR="00000000" w:rsidRPr="00000000">
        <w:rPr>
          <w:sz w:val="24"/>
          <w:szCs w:val="24"/>
          <w:rtl w:val="0"/>
        </w:rPr>
        <w:t xml:space="preserve"> string entries, separated by semicolons.</w:t>
      </w:r>
    </w:p>
    <w:p w:rsidR="00000000" w:rsidDel="00000000" w:rsidP="00000000" w:rsidRDefault="00000000" w:rsidRPr="00000000" w14:paraId="00000069">
      <w:pPr>
        <w:numPr>
          <w:ilvl w:val="2"/>
          <w:numId w:val="2"/>
        </w:numPr>
        <w:ind w:left="2160" w:hanging="360"/>
        <w:rPr>
          <w:sz w:val="24"/>
          <w:szCs w:val="24"/>
          <w:u w:val="none"/>
        </w:rPr>
      </w:pPr>
      <w:r w:rsidDel="00000000" w:rsidR="00000000" w:rsidRPr="00000000">
        <w:rPr>
          <w:sz w:val="24"/>
          <w:szCs w:val="24"/>
          <w:rtl w:val="0"/>
        </w:rPr>
        <w:t xml:space="preserve">These are used (among other things) to process symbolic general linear tests (GLTs) among beta coefficients, given on the 3dREMLfit command line via the “</w:t>
      </w:r>
      <w:r w:rsidDel="00000000" w:rsidR="00000000" w:rsidRPr="00000000">
        <w:rPr>
          <w:rFonts w:ascii="Courier New" w:cs="Courier New" w:eastAsia="Courier New" w:hAnsi="Courier New"/>
          <w:sz w:val="24"/>
          <w:szCs w:val="24"/>
          <w:rtl w:val="0"/>
        </w:rPr>
        <w:t xml:space="preserve">-gltsym</w:t>
      </w:r>
      <w:r w:rsidDel="00000000" w:rsidR="00000000" w:rsidRPr="00000000">
        <w:rPr>
          <w:sz w:val="24"/>
          <w:szCs w:val="24"/>
          <w:rtl w:val="0"/>
        </w:rPr>
        <w:t xml:space="preserve">” option.</w:t>
      </w:r>
    </w:p>
    <w:p w:rsidR="00000000" w:rsidDel="00000000" w:rsidP="00000000" w:rsidRDefault="00000000" w:rsidRPr="00000000" w14:paraId="0000006A">
      <w:pPr>
        <w:numPr>
          <w:ilvl w:val="0"/>
          <w:numId w:val="2"/>
        </w:numPr>
        <w:ind w:left="720" w:hanging="360"/>
        <w:rPr>
          <w:sz w:val="24"/>
          <w:szCs w:val="24"/>
          <w:u w:val="none"/>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GLT</w:t>
      </w:r>
      <w:r w:rsidDel="00000000" w:rsidR="00000000" w:rsidRPr="00000000">
        <w:rPr>
          <w:sz w:val="24"/>
          <w:szCs w:val="24"/>
          <w:rtl w:val="0"/>
        </w:rPr>
        <w:t xml:space="preserve">” group is used to specify one or more general linear tests among the beta coefficients, directly in the matrix file. These are completely [OPTIONAL].</w:t>
      </w:r>
    </w:p>
    <w:p w:rsidR="00000000" w:rsidDel="00000000" w:rsidP="00000000" w:rsidRDefault="00000000" w:rsidRPr="00000000" w14:paraId="0000006B">
      <w:pPr>
        <w:numPr>
          <w:ilvl w:val="1"/>
          <w:numId w:val="2"/>
        </w:numPr>
        <w:ind w:left="1440" w:hanging="360"/>
        <w:rPr>
          <w:sz w:val="24"/>
          <w:szCs w:val="24"/>
          <w:u w:val="none"/>
        </w:rPr>
      </w:pPr>
      <w:r w:rsidDel="00000000" w:rsidR="00000000" w:rsidRPr="00000000">
        <w:rPr>
          <w:sz w:val="24"/>
          <w:szCs w:val="24"/>
          <w:rtl w:val="0"/>
        </w:rPr>
        <w:t xml:space="preserve">As mentioned above, GLTs can also be specified outside the matrix file, on the 3dREMLfit command line.</w:t>
      </w:r>
    </w:p>
    <w:p w:rsidR="00000000" w:rsidDel="00000000" w:rsidP="00000000" w:rsidRDefault="00000000" w:rsidRPr="00000000" w14:paraId="0000006C">
      <w:pPr>
        <w:numPr>
          <w:ilvl w:val="2"/>
          <w:numId w:val="2"/>
        </w:numPr>
        <w:ind w:left="2160" w:hanging="360"/>
        <w:rPr>
          <w:sz w:val="24"/>
          <w:szCs w:val="24"/>
          <w:u w:val="none"/>
        </w:rPr>
      </w:pPr>
      <w:r w:rsidDel="00000000" w:rsidR="00000000" w:rsidRPr="00000000">
        <w:rPr>
          <w:sz w:val="24"/>
          <w:szCs w:val="24"/>
          <w:rtl w:val="0"/>
        </w:rPr>
        <w:t xml:space="preserve">GLTs in the matrix file are specified as sets of coefficients to be applied to the beta estimates.</w:t>
      </w:r>
    </w:p>
    <w:p w:rsidR="00000000" w:rsidDel="00000000" w:rsidP="00000000" w:rsidRDefault="00000000" w:rsidRPr="00000000" w14:paraId="0000006D">
      <w:pPr>
        <w:numPr>
          <w:ilvl w:val="2"/>
          <w:numId w:val="2"/>
        </w:numPr>
        <w:ind w:left="2160" w:hanging="360"/>
        <w:rPr>
          <w:sz w:val="24"/>
          <w:szCs w:val="24"/>
          <w:u w:val="none"/>
        </w:rPr>
      </w:pPr>
      <w:r w:rsidDel="00000000" w:rsidR="00000000" w:rsidRPr="00000000">
        <w:rPr>
          <w:sz w:val="24"/>
          <w:szCs w:val="24"/>
          <w:rtl w:val="0"/>
        </w:rPr>
        <w:t xml:space="preserve">GLTs on the 3dREMLfit command line can use symbolic names for the stimuli to specify the coefficients to be attached to the betas.</w:t>
      </w:r>
    </w:p>
    <w:p w:rsidR="00000000" w:rsidDel="00000000" w:rsidP="00000000" w:rsidRDefault="00000000" w:rsidRPr="00000000" w14:paraId="0000006E">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Nglt = "1"</w:t>
      </w:r>
    </w:p>
    <w:p w:rsidR="00000000" w:rsidDel="00000000" w:rsidP="00000000" w:rsidRDefault="00000000" w:rsidRPr="00000000" w14:paraId="0000006F">
      <w:pPr>
        <w:numPr>
          <w:ilvl w:val="2"/>
          <w:numId w:val="2"/>
        </w:numPr>
        <w:ind w:left="2160" w:hanging="360"/>
        <w:rPr>
          <w:sz w:val="24"/>
          <w:szCs w:val="24"/>
        </w:rPr>
      </w:pPr>
      <w:r w:rsidDel="00000000" w:rsidR="00000000" w:rsidRPr="00000000">
        <w:rPr>
          <w:sz w:val="24"/>
          <w:szCs w:val="24"/>
          <w:rtl w:val="0"/>
        </w:rPr>
        <w:t xml:space="preserve">If present, this attribute specifies the number of GLTs in the matrix file. It should be an integer from 1 to 1000000.</w:t>
      </w:r>
    </w:p>
    <w:p w:rsidR="00000000" w:rsidDel="00000000" w:rsidP="00000000" w:rsidRDefault="00000000" w:rsidRPr="00000000" w14:paraId="00000070">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GltLabels = "V-A"</w:t>
      </w:r>
    </w:p>
    <w:p w:rsidR="00000000" w:rsidDel="00000000" w:rsidP="00000000" w:rsidRDefault="00000000" w:rsidRPr="00000000" w14:paraId="00000071">
      <w:pPr>
        <w:numPr>
          <w:ilvl w:val="2"/>
          <w:numId w:val="2"/>
        </w:numPr>
        <w:ind w:left="2160" w:hanging="360"/>
        <w:rPr>
          <w:sz w:val="24"/>
          <w:szCs w:val="24"/>
        </w:rPr>
      </w:pPr>
      <w:r w:rsidDel="00000000" w:rsidR="00000000" w:rsidRPr="00000000">
        <w:rPr>
          <w:sz w:val="24"/>
          <w:szCs w:val="24"/>
          <w:rtl w:val="0"/>
        </w:rPr>
        <w:t xml:space="preserve">This attribute contains </w:t>
      </w:r>
      <w:r w:rsidDel="00000000" w:rsidR="00000000" w:rsidRPr="00000000">
        <w:rPr>
          <w:rFonts w:ascii="Courier New" w:cs="Courier New" w:eastAsia="Courier New" w:hAnsi="Courier New"/>
          <w:sz w:val="24"/>
          <w:szCs w:val="24"/>
          <w:rtl w:val="0"/>
        </w:rPr>
        <w:t xml:space="preserve">Nglt </w:t>
      </w:r>
      <w:r w:rsidDel="00000000" w:rsidR="00000000" w:rsidRPr="00000000">
        <w:rPr>
          <w:sz w:val="24"/>
          <w:szCs w:val="24"/>
          <w:rtl w:val="0"/>
        </w:rPr>
        <w:t xml:space="preserve">string labels, one for each GLT specified</w:t>
      </w:r>
    </w:p>
    <w:p w:rsidR="00000000" w:rsidDel="00000000" w:rsidP="00000000" w:rsidRDefault="00000000" w:rsidRPr="00000000" w14:paraId="00000072">
      <w:pPr>
        <w:numPr>
          <w:ilvl w:val="2"/>
          <w:numId w:val="2"/>
        </w:numPr>
        <w:ind w:left="2160" w:hanging="360"/>
        <w:rPr>
          <w:sz w:val="24"/>
          <w:szCs w:val="24"/>
          <w:u w:val="none"/>
        </w:rPr>
      </w:pPr>
      <w:r w:rsidDel="00000000" w:rsidR="00000000" w:rsidRPr="00000000">
        <w:rPr>
          <w:sz w:val="24"/>
          <w:szCs w:val="24"/>
          <w:rtl w:val="0"/>
        </w:rPr>
        <w:t xml:space="preserve">The labels are attached to the output data volumes to make it easy for the user to see which volume corresponds to what statistical test.</w:t>
      </w:r>
    </w:p>
    <w:p w:rsidR="00000000" w:rsidDel="00000000" w:rsidP="00000000" w:rsidRDefault="00000000" w:rsidRPr="00000000" w14:paraId="00000073">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GltMatrix_000000 = "1,20,12@0,1,-1,6@0"</w:t>
      </w:r>
    </w:p>
    <w:p w:rsidR="00000000" w:rsidDel="00000000" w:rsidP="00000000" w:rsidRDefault="00000000" w:rsidRPr="00000000" w14:paraId="00000074">
      <w:pPr>
        <w:numPr>
          <w:ilvl w:val="2"/>
          <w:numId w:val="2"/>
        </w:numPr>
        <w:ind w:left="2160" w:hanging="360"/>
        <w:rPr>
          <w:sz w:val="24"/>
          <w:szCs w:val="24"/>
        </w:rPr>
      </w:pPr>
      <w:r w:rsidDel="00000000" w:rsidR="00000000" w:rsidRPr="00000000">
        <w:rPr>
          <w:sz w:val="24"/>
          <w:szCs w:val="24"/>
          <w:rtl w:val="0"/>
        </w:rPr>
        <w:t xml:space="preserve">There should be </w:t>
      </w:r>
      <w:r w:rsidDel="00000000" w:rsidR="00000000" w:rsidRPr="00000000">
        <w:rPr>
          <w:rFonts w:ascii="Courier New" w:cs="Courier New" w:eastAsia="Courier New" w:hAnsi="Courier New"/>
          <w:sz w:val="24"/>
          <w:szCs w:val="24"/>
          <w:rtl w:val="0"/>
        </w:rPr>
        <w:t xml:space="preserve">Nglt</w:t>
      </w:r>
      <w:r w:rsidDel="00000000" w:rsidR="00000000" w:rsidRPr="00000000">
        <w:rPr>
          <w:sz w:val="24"/>
          <w:szCs w:val="24"/>
          <w:rtl w:val="0"/>
        </w:rPr>
        <w:t xml:space="preserve"> of these attributes, with a six digit suffix starting at </w:t>
      </w:r>
      <w:r w:rsidDel="00000000" w:rsidR="00000000" w:rsidRPr="00000000">
        <w:rPr>
          <w:rFonts w:ascii="Courier New" w:cs="Courier New" w:eastAsia="Courier New" w:hAnsi="Courier New"/>
          <w:sz w:val="24"/>
          <w:szCs w:val="24"/>
          <w:rtl w:val="0"/>
        </w:rPr>
        <w:t xml:space="preserve">_000000</w:t>
      </w:r>
      <w:r w:rsidDel="00000000" w:rsidR="00000000" w:rsidRPr="00000000">
        <w:rPr>
          <w:sz w:val="24"/>
          <w:szCs w:val="24"/>
          <w:rtl w:val="0"/>
        </w:rPr>
        <w:t xml:space="preserve">, then </w:t>
      </w:r>
      <w:r w:rsidDel="00000000" w:rsidR="00000000" w:rsidRPr="00000000">
        <w:rPr>
          <w:rFonts w:ascii="Courier New" w:cs="Courier New" w:eastAsia="Courier New" w:hAnsi="Courier New"/>
          <w:sz w:val="24"/>
          <w:szCs w:val="24"/>
          <w:rtl w:val="0"/>
        </w:rPr>
        <w:t xml:space="preserve">_000001</w:t>
      </w:r>
      <w:r w:rsidDel="00000000" w:rsidR="00000000" w:rsidRPr="00000000">
        <w:rPr>
          <w:sz w:val="24"/>
          <w:szCs w:val="24"/>
          <w:rtl w:val="0"/>
        </w:rPr>
        <w:t xml:space="preserve">, and so forth. (If you want more than 1 million GLTs, you are legally insane and should be confined for your own safety.)</w:t>
      </w:r>
    </w:p>
    <w:p w:rsidR="00000000" w:rsidDel="00000000" w:rsidP="00000000" w:rsidRDefault="00000000" w:rsidRPr="00000000" w14:paraId="00000075">
      <w:pPr>
        <w:numPr>
          <w:ilvl w:val="2"/>
          <w:numId w:val="2"/>
        </w:numPr>
        <w:ind w:left="2160" w:hanging="360"/>
        <w:rPr>
          <w:sz w:val="24"/>
          <w:szCs w:val="24"/>
          <w:u w:val="none"/>
        </w:rPr>
      </w:pPr>
      <w:r w:rsidDel="00000000" w:rsidR="00000000" w:rsidRPr="00000000">
        <w:rPr>
          <w:sz w:val="24"/>
          <w:szCs w:val="24"/>
          <w:rtl w:val="0"/>
        </w:rPr>
        <w:t xml:space="preserve">Each </w:t>
      </w:r>
      <w:r w:rsidDel="00000000" w:rsidR="00000000" w:rsidRPr="00000000">
        <w:rPr>
          <w:rFonts w:ascii="Courier New" w:cs="Courier New" w:eastAsia="Courier New" w:hAnsi="Courier New"/>
          <w:sz w:val="24"/>
          <w:szCs w:val="24"/>
          <w:rtl w:val="0"/>
        </w:rPr>
        <w:t xml:space="preserve">GltMatrix_xxxxxx</w:t>
      </w:r>
      <w:r w:rsidDel="00000000" w:rsidR="00000000" w:rsidRPr="00000000">
        <w:rPr>
          <w:sz w:val="24"/>
          <w:szCs w:val="24"/>
          <w:rtl w:val="0"/>
        </w:rPr>
        <w:t xml:space="preserve"> attribute has </w:t>
      </w:r>
      <w:r w:rsidDel="00000000" w:rsidR="00000000" w:rsidRPr="00000000">
        <w:rPr>
          <w:i w:val="1"/>
          <w:sz w:val="24"/>
          <w:szCs w:val="24"/>
          <w:rtl w:val="0"/>
        </w:rPr>
        <w:t xml:space="preserve">r</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ourier New" w:cs="Courier New" w:eastAsia="Courier New" w:hAnsi="Courier New"/>
          <w:sz w:val="24"/>
          <w:szCs w:val="24"/>
          <w:rtl w:val="0"/>
        </w:rPr>
        <w:t xml:space="preserve">nreg</w:t>
      </w:r>
      <w:r w:rsidDel="00000000" w:rsidR="00000000" w:rsidRPr="00000000">
        <w:rPr>
          <w:sz w:val="24"/>
          <w:szCs w:val="24"/>
          <w:rtl w:val="0"/>
        </w:rPr>
        <w:t xml:space="preserve">+2 numeric values, which are used to define an </w:t>
      </w:r>
      <w:r w:rsidDel="00000000" w:rsidR="00000000" w:rsidRPr="00000000">
        <w:rPr>
          <w:i w:val="1"/>
          <w:sz w:val="24"/>
          <w:szCs w:val="24"/>
          <w:rtl w:val="0"/>
        </w:rPr>
        <w:t xml:space="preserve">r</w:t>
      </w:r>
      <w:r w:rsidDel="00000000" w:rsidR="00000000" w:rsidRPr="00000000">
        <w:rPr>
          <w:rFonts w:ascii="Arial Unicode MS" w:cs="Arial Unicode MS" w:eastAsia="Arial Unicode MS" w:hAnsi="Arial Unicode MS"/>
          <w:sz w:val="24"/>
          <w:szCs w:val="24"/>
          <w:rtl w:val="0"/>
        </w:rPr>
        <w:t xml:space="preserve"> ✕ </w:t>
      </w:r>
      <w:r w:rsidDel="00000000" w:rsidR="00000000" w:rsidRPr="00000000">
        <w:rPr>
          <w:rFonts w:ascii="Courier New" w:cs="Courier New" w:eastAsia="Courier New" w:hAnsi="Courier New"/>
          <w:sz w:val="24"/>
          <w:szCs w:val="24"/>
          <w:rtl w:val="0"/>
        </w:rPr>
        <w:t xml:space="preserve">nreg</w:t>
      </w:r>
      <w:r w:rsidDel="00000000" w:rsidR="00000000" w:rsidRPr="00000000">
        <w:rPr>
          <w:sz w:val="24"/>
          <w:szCs w:val="24"/>
          <w:rtl w:val="0"/>
        </w:rPr>
        <w:t xml:space="preserve"> matrix for some </w:t>
      </w:r>
      <w:r w:rsidDel="00000000" w:rsidR="00000000" w:rsidRPr="00000000">
        <w:rPr>
          <w:i w:val="1"/>
          <w:sz w:val="24"/>
          <w:szCs w:val="24"/>
          <w:rtl w:val="0"/>
        </w:rPr>
        <w:t xml:space="preserve">r</w:t>
      </w:r>
      <w:r w:rsidDel="00000000" w:rsidR="00000000" w:rsidRPr="00000000">
        <w:rPr>
          <w:rFonts w:ascii="Arial Unicode MS" w:cs="Arial Unicode MS" w:eastAsia="Arial Unicode MS" w:hAnsi="Arial Unicode MS"/>
          <w:sz w:val="24"/>
          <w:szCs w:val="24"/>
          <w:rtl w:val="0"/>
        </w:rPr>
        <w:t xml:space="preserve"> ≥ 1.</w:t>
      </w:r>
    </w:p>
    <w:p w:rsidR="00000000" w:rsidDel="00000000" w:rsidP="00000000" w:rsidRDefault="00000000" w:rsidRPr="00000000" w14:paraId="00000076">
      <w:pPr>
        <w:numPr>
          <w:ilvl w:val="3"/>
          <w:numId w:val="2"/>
        </w:numPr>
        <w:ind w:left="2880" w:hanging="360"/>
        <w:rPr>
          <w:sz w:val="24"/>
          <w:szCs w:val="24"/>
          <w:u w:val="none"/>
        </w:rPr>
      </w:pPr>
      <w:r w:rsidDel="00000000" w:rsidR="00000000" w:rsidRPr="00000000">
        <w:rPr>
          <w:sz w:val="24"/>
          <w:szCs w:val="24"/>
          <w:rtl w:val="0"/>
        </w:rPr>
        <w:t xml:space="preserve">The first value in the attribute is the number of rows </w:t>
      </w:r>
      <w:r w:rsidDel="00000000" w:rsidR="00000000" w:rsidRPr="00000000">
        <w:rPr>
          <w:i w:val="1"/>
          <w:sz w:val="24"/>
          <w:szCs w:val="24"/>
          <w:rtl w:val="0"/>
        </w:rPr>
        <w:t xml:space="preserve">r</w:t>
      </w:r>
      <w:r w:rsidDel="00000000" w:rsidR="00000000" w:rsidRPr="00000000">
        <w:rPr>
          <w:sz w:val="24"/>
          <w:szCs w:val="24"/>
          <w:rtl w:val="0"/>
        </w:rPr>
        <w:t xml:space="preserve"> </w:t>
      </w:r>
      <w:r w:rsidDel="00000000" w:rsidR="00000000" w:rsidRPr="00000000">
        <w:rPr>
          <w:sz w:val="24"/>
          <w:szCs w:val="24"/>
          <w:rtl w:val="0"/>
        </w:rPr>
        <w:t xml:space="preserve">in the GLT matrix.</w:t>
      </w:r>
    </w:p>
    <w:p w:rsidR="00000000" w:rsidDel="00000000" w:rsidP="00000000" w:rsidRDefault="00000000" w:rsidRPr="00000000" w14:paraId="00000077">
      <w:pPr>
        <w:numPr>
          <w:ilvl w:val="4"/>
          <w:numId w:val="2"/>
        </w:numPr>
        <w:ind w:left="3600" w:hanging="360"/>
        <w:rPr>
          <w:i w:val="1"/>
          <w:sz w:val="24"/>
          <w:szCs w:val="24"/>
        </w:rPr>
      </w:pPr>
      <w:r w:rsidDel="00000000" w:rsidR="00000000" w:rsidRPr="00000000">
        <w:rPr>
          <w:i w:val="1"/>
          <w:sz w:val="24"/>
          <w:szCs w:val="24"/>
          <w:rtl w:val="0"/>
        </w:rPr>
        <w:t xml:space="preserve">r</w:t>
      </w:r>
      <w:r w:rsidDel="00000000" w:rsidR="00000000" w:rsidRPr="00000000">
        <w:rPr>
          <w:sz w:val="24"/>
          <w:szCs w:val="24"/>
          <w:rtl w:val="0"/>
        </w:rPr>
        <w:t xml:space="preserve"> = 1 corresponds to a </w:t>
      </w:r>
      <w:r w:rsidDel="00000000" w:rsidR="00000000" w:rsidRPr="00000000">
        <w:rPr>
          <w:i w:val="1"/>
          <w:sz w:val="24"/>
          <w:szCs w:val="24"/>
          <w:rtl w:val="0"/>
        </w:rPr>
        <w:t xml:space="preserve">t</w:t>
      </w:r>
      <w:r w:rsidDel="00000000" w:rsidR="00000000" w:rsidRPr="00000000">
        <w:rPr>
          <w:sz w:val="24"/>
          <w:szCs w:val="24"/>
          <w:rtl w:val="0"/>
        </w:rPr>
        <w:t xml:space="preserve">-test of the weighted sum of betas against the null hypothesis that the sum is 0.</w:t>
      </w:r>
    </w:p>
    <w:p w:rsidR="00000000" w:rsidDel="00000000" w:rsidP="00000000" w:rsidRDefault="00000000" w:rsidRPr="00000000" w14:paraId="00000078">
      <w:pPr>
        <w:numPr>
          <w:ilvl w:val="4"/>
          <w:numId w:val="2"/>
        </w:numPr>
        <w:ind w:left="3600" w:hanging="360"/>
        <w:rPr>
          <w:i w:val="1"/>
          <w:sz w:val="24"/>
          <w:szCs w:val="24"/>
        </w:rPr>
      </w:pPr>
      <w:r w:rsidDel="00000000" w:rsidR="00000000" w:rsidRPr="00000000">
        <w:rPr>
          <w:i w:val="1"/>
          <w:sz w:val="24"/>
          <w:szCs w:val="24"/>
          <w:rtl w:val="0"/>
        </w:rPr>
        <w:t xml:space="preserve">r</w:t>
      </w:r>
      <w:r w:rsidDel="00000000" w:rsidR="00000000" w:rsidRPr="00000000">
        <w:rPr>
          <w:sz w:val="24"/>
          <w:szCs w:val="24"/>
          <w:rtl w:val="0"/>
        </w:rPr>
        <w:t xml:space="preserve"> &gt; 1 corresponds to an </w:t>
      </w:r>
      <w:r w:rsidDel="00000000" w:rsidR="00000000" w:rsidRPr="00000000">
        <w:rPr>
          <w:i w:val="1"/>
          <w:sz w:val="24"/>
          <w:szCs w:val="24"/>
          <w:rtl w:val="0"/>
        </w:rPr>
        <w:t xml:space="preserve">F-</w:t>
      </w:r>
      <w:r w:rsidDel="00000000" w:rsidR="00000000" w:rsidRPr="00000000">
        <w:rPr>
          <w:sz w:val="24"/>
          <w:szCs w:val="24"/>
          <w:rtl w:val="0"/>
        </w:rPr>
        <w:t xml:space="preserve">test of the </w:t>
      </w:r>
      <w:r w:rsidDel="00000000" w:rsidR="00000000" w:rsidRPr="00000000">
        <w:rPr>
          <w:i w:val="1"/>
          <w:sz w:val="24"/>
          <w:szCs w:val="24"/>
          <w:rtl w:val="0"/>
        </w:rPr>
        <w:t xml:space="preserve">r</w:t>
      </w:r>
      <w:r w:rsidDel="00000000" w:rsidR="00000000" w:rsidRPr="00000000">
        <w:rPr>
          <w:sz w:val="24"/>
          <w:szCs w:val="24"/>
          <w:rtl w:val="0"/>
        </w:rPr>
        <w:t xml:space="preserve"> weighted beta sums defined by the individual rows against the null hypothesis that these sums are all zero.</w:t>
      </w:r>
    </w:p>
    <w:p w:rsidR="00000000" w:rsidDel="00000000" w:rsidP="00000000" w:rsidRDefault="00000000" w:rsidRPr="00000000" w14:paraId="00000079">
      <w:pPr>
        <w:numPr>
          <w:ilvl w:val="3"/>
          <w:numId w:val="2"/>
        </w:numPr>
        <w:ind w:left="2880" w:hanging="360"/>
        <w:rPr>
          <w:sz w:val="24"/>
          <w:szCs w:val="24"/>
          <w:u w:val="none"/>
        </w:rPr>
      </w:pPr>
      <w:r w:rsidDel="00000000" w:rsidR="00000000" w:rsidRPr="00000000">
        <w:rPr>
          <w:sz w:val="24"/>
          <w:szCs w:val="24"/>
          <w:rtl w:val="0"/>
        </w:rPr>
        <w:t xml:space="preserve">The second value in the attribute is the number of columns in the GLT matrix.</w:t>
      </w:r>
    </w:p>
    <w:p w:rsidR="00000000" w:rsidDel="00000000" w:rsidP="00000000" w:rsidRDefault="00000000" w:rsidRPr="00000000" w14:paraId="0000007A">
      <w:pPr>
        <w:numPr>
          <w:ilvl w:val="4"/>
          <w:numId w:val="2"/>
        </w:numPr>
        <w:ind w:left="3600" w:hanging="360"/>
        <w:rPr>
          <w:sz w:val="24"/>
          <w:szCs w:val="24"/>
          <w:u w:val="none"/>
        </w:rPr>
      </w:pPr>
      <w:r w:rsidDel="00000000" w:rsidR="00000000" w:rsidRPr="00000000">
        <w:rPr>
          <w:sz w:val="24"/>
          <w:szCs w:val="24"/>
          <w:rtl w:val="0"/>
        </w:rPr>
        <w:t xml:space="preserve">This value </w:t>
      </w:r>
      <w:r w:rsidDel="00000000" w:rsidR="00000000" w:rsidRPr="00000000">
        <w:rPr>
          <w:i w:val="1"/>
          <w:sz w:val="24"/>
          <w:szCs w:val="24"/>
          <w:rtl w:val="0"/>
        </w:rPr>
        <w:t xml:space="preserve">must</w:t>
      </w:r>
      <w:r w:rsidDel="00000000" w:rsidR="00000000" w:rsidRPr="00000000">
        <w:rPr>
          <w:sz w:val="24"/>
          <w:szCs w:val="24"/>
          <w:rtl w:val="0"/>
        </w:rPr>
        <w:t xml:space="preserve"> be the same as </w:t>
      </w:r>
      <w:r w:rsidDel="00000000" w:rsidR="00000000" w:rsidRPr="00000000">
        <w:rPr>
          <w:rFonts w:ascii="Courier New" w:cs="Courier New" w:eastAsia="Courier New" w:hAnsi="Courier New"/>
          <w:sz w:val="24"/>
          <w:szCs w:val="24"/>
          <w:rtl w:val="0"/>
        </w:rPr>
        <w:t xml:space="preserve">nreg</w:t>
      </w:r>
      <w:r w:rsidDel="00000000" w:rsidR="00000000" w:rsidRPr="00000000">
        <w:rPr>
          <w:sz w:val="24"/>
          <w:szCs w:val="24"/>
          <w:rtl w:val="0"/>
        </w:rPr>
        <w:t xml:space="preserve">, or 3dREMLfit will not like the matrix file (i.e., it will exit with an error message). It is present here to make the matrix definition self-contained, and as a check that the creator of the matrix file is not deranged.</w:t>
      </w:r>
    </w:p>
    <w:p w:rsidR="00000000" w:rsidDel="00000000" w:rsidP="00000000" w:rsidRDefault="00000000" w:rsidRPr="00000000" w14:paraId="0000007B">
      <w:pPr>
        <w:numPr>
          <w:ilvl w:val="3"/>
          <w:numId w:val="2"/>
        </w:numPr>
        <w:ind w:left="2880" w:hanging="360"/>
        <w:rPr>
          <w:sz w:val="24"/>
          <w:szCs w:val="24"/>
          <w:u w:val="none"/>
        </w:rPr>
      </w:pPr>
      <w:r w:rsidDel="00000000" w:rsidR="00000000" w:rsidRPr="00000000">
        <w:rPr>
          <w:sz w:val="24"/>
          <w:szCs w:val="24"/>
          <w:rtl w:val="0"/>
        </w:rPr>
        <w:t xml:space="preserve">The remaining values are the rows of the GLT matrix, </w:t>
      </w:r>
      <w:r w:rsidDel="00000000" w:rsidR="00000000" w:rsidRPr="00000000">
        <w:rPr>
          <w:rFonts w:ascii="Courier New" w:cs="Courier New" w:eastAsia="Courier New" w:hAnsi="Courier New"/>
          <w:sz w:val="24"/>
          <w:szCs w:val="24"/>
          <w:rtl w:val="0"/>
        </w:rPr>
        <w:t xml:space="preserve">nreg</w:t>
      </w:r>
      <w:r w:rsidDel="00000000" w:rsidR="00000000" w:rsidRPr="00000000">
        <w:rPr>
          <w:sz w:val="24"/>
          <w:szCs w:val="24"/>
          <w:rtl w:val="0"/>
        </w:rPr>
        <w:t xml:space="preserve"> numbers per row, </w:t>
      </w:r>
      <w:r w:rsidDel="00000000" w:rsidR="00000000" w:rsidRPr="00000000">
        <w:rPr>
          <w:i w:val="1"/>
          <w:sz w:val="24"/>
          <w:szCs w:val="24"/>
          <w:rtl w:val="0"/>
        </w:rPr>
        <w:t xml:space="preserve">r</w:t>
      </w:r>
      <w:r w:rsidDel="00000000" w:rsidR="00000000" w:rsidRPr="00000000">
        <w:rPr>
          <w:sz w:val="24"/>
          <w:szCs w:val="24"/>
          <w:rtl w:val="0"/>
        </w:rPr>
        <w:t xml:space="preserve"> rows, row after row.</w:t>
      </w:r>
    </w:p>
    <w:p w:rsidR="00000000" w:rsidDel="00000000" w:rsidP="00000000" w:rsidRDefault="00000000" w:rsidRPr="00000000" w14:paraId="0000007C">
      <w:pPr>
        <w:numPr>
          <w:ilvl w:val="4"/>
          <w:numId w:val="2"/>
        </w:numPr>
        <w:ind w:left="3600" w:hanging="360"/>
        <w:rPr>
          <w:sz w:val="24"/>
          <w:szCs w:val="24"/>
          <w:u w:val="none"/>
        </w:rPr>
      </w:pPr>
      <w:r w:rsidDel="00000000" w:rsidR="00000000" w:rsidRPr="00000000">
        <w:rPr>
          <w:sz w:val="24"/>
          <w:szCs w:val="24"/>
          <w:rtl w:val="0"/>
        </w:rPr>
        <w:t xml:space="preserve">In the example, there are only 2 nonzero numbers in the single row, corresponding (naturally) to the test </w:t>
      </w:r>
      <w:r w:rsidDel="00000000" w:rsidR="00000000" w:rsidRPr="00000000">
        <w:rPr>
          <w:rFonts w:ascii="Courier New" w:cs="Courier New" w:eastAsia="Courier New" w:hAnsi="Courier New"/>
          <w:sz w:val="24"/>
          <w:szCs w:val="24"/>
          <w:rtl w:val="0"/>
        </w:rPr>
        <w:t xml:space="preserve">vis-aud</w:t>
      </w:r>
      <w:r w:rsidDel="00000000" w:rsidR="00000000" w:rsidRPr="00000000">
        <w:rPr>
          <w:rFonts w:ascii="Arial Unicode MS" w:cs="Arial Unicode MS" w:eastAsia="Arial Unicode MS" w:hAnsi="Arial Unicode MS"/>
          <w:sz w:val="26"/>
          <w:szCs w:val="26"/>
          <w:rtl w:val="0"/>
        </w:rPr>
        <w:t xml:space="preserve">≟</w:t>
      </w:r>
      <w:r w:rsidDel="00000000" w:rsidR="00000000" w:rsidRPr="00000000">
        <w:rPr>
          <w:sz w:val="24"/>
          <w:szCs w:val="24"/>
          <w:rtl w:val="0"/>
        </w:rPr>
        <w:t xml:space="preserve">0.</w:t>
      </w:r>
    </w:p>
    <w:p w:rsidR="00000000" w:rsidDel="00000000" w:rsidP="00000000" w:rsidRDefault="00000000" w:rsidRPr="00000000" w14:paraId="0000007D">
      <w:pPr>
        <w:numPr>
          <w:ilvl w:val="4"/>
          <w:numId w:val="2"/>
        </w:numPr>
        <w:ind w:left="3600" w:hanging="360"/>
        <w:rPr>
          <w:sz w:val="24"/>
          <w:szCs w:val="24"/>
          <w:u w:val="none"/>
        </w:rPr>
      </w:pPr>
      <w:r w:rsidDel="00000000" w:rsidR="00000000" w:rsidRPr="00000000">
        <w:rPr>
          <w:sz w:val="24"/>
          <w:szCs w:val="24"/>
          <w:rtl w:val="0"/>
        </w:rPr>
        <w:t xml:space="preserve">There is no requirement that a GLT be a “contrast”; that is, the sum of the weights in the rows do not need to be 0.</w:t>
      </w:r>
    </w:p>
    <w:p w:rsidR="00000000" w:rsidDel="00000000" w:rsidP="00000000" w:rsidRDefault="00000000" w:rsidRPr="00000000" w14:paraId="0000007E">
      <w:pPr>
        <w:numPr>
          <w:ilvl w:val="0"/>
          <w:numId w:val="2"/>
        </w:numPr>
        <w:ind w:left="720" w:hanging="360"/>
        <w:rPr>
          <w:rFonts w:ascii="Courier New" w:cs="Courier New" w:eastAsia="Courier New" w:hAnsi="Courier New"/>
          <w:sz w:val="24"/>
          <w:szCs w:val="24"/>
        </w:rPr>
      </w:pP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Basis</w:t>
      </w:r>
      <w:r w:rsidDel="00000000" w:rsidR="00000000" w:rsidRPr="00000000">
        <w:rPr>
          <w:sz w:val="24"/>
          <w:szCs w:val="24"/>
          <w:rtl w:val="0"/>
        </w:rPr>
        <w:t xml:space="preserve">” group of attributes is [NOT USED] by 3dREMLfit at this time.</w:t>
      </w:r>
    </w:p>
    <w:p w:rsidR="00000000" w:rsidDel="00000000" w:rsidP="00000000" w:rsidRDefault="00000000" w:rsidRPr="00000000" w14:paraId="0000007F">
      <w:pPr>
        <w:numPr>
          <w:ilvl w:val="1"/>
          <w:numId w:val="2"/>
        </w:numPr>
        <w:ind w:left="1440" w:hanging="360"/>
        <w:rPr>
          <w:rFonts w:ascii="Courier New" w:cs="Courier New" w:eastAsia="Courier New" w:hAnsi="Courier New"/>
          <w:sz w:val="24"/>
          <w:szCs w:val="24"/>
        </w:rPr>
      </w:pPr>
      <w:r w:rsidDel="00000000" w:rsidR="00000000" w:rsidRPr="00000000">
        <w:rPr>
          <w:sz w:val="24"/>
          <w:szCs w:val="24"/>
          <w:rtl w:val="0"/>
        </w:rPr>
        <w:t xml:space="preserve">I won’t describe them now, since this exercise is really getting dull.</w:t>
      </w:r>
    </w:p>
    <w:p w:rsidR="00000000" w:rsidDel="00000000" w:rsidP="00000000" w:rsidRDefault="00000000" w:rsidRPr="00000000" w14:paraId="00000080">
      <w:pPr>
        <w:numPr>
          <w:ilvl w:val="2"/>
          <w:numId w:val="2"/>
        </w:numPr>
        <w:ind w:left="2160" w:hanging="360"/>
        <w:rPr>
          <w:sz w:val="24"/>
          <w:szCs w:val="24"/>
          <w:u w:val="none"/>
        </w:rPr>
      </w:pPr>
      <w:r w:rsidDel="00000000" w:rsidR="00000000" w:rsidRPr="00000000">
        <w:rPr>
          <w:sz w:val="24"/>
          <w:szCs w:val="24"/>
          <w:rtl w:val="0"/>
        </w:rPr>
        <w:t xml:space="preserve">Their function is to describe the response model used to construct the stimulus columns, and the example above is from AFNI program 3dDeconvolve.</w:t>
      </w:r>
    </w:p>
    <w:p w:rsidR="00000000" w:rsidDel="00000000" w:rsidP="00000000" w:rsidRDefault="00000000" w:rsidRPr="00000000" w14:paraId="00000081">
      <w:pPr>
        <w:numPr>
          <w:ilvl w:val="1"/>
          <w:numId w:val="2"/>
        </w:numPr>
        <w:ind w:left="1440" w:hanging="360"/>
        <w:rPr>
          <w:rFonts w:ascii="Courier New" w:cs="Courier New" w:eastAsia="Courier New" w:hAnsi="Courier New"/>
          <w:sz w:val="24"/>
          <w:szCs w:val="24"/>
        </w:rPr>
      </w:pPr>
      <w:r w:rsidDel="00000000" w:rsidR="00000000" w:rsidRPr="00000000">
        <w:rPr>
          <w:sz w:val="24"/>
          <w:szCs w:val="24"/>
          <w:rtl w:val="0"/>
        </w:rPr>
        <w:t xml:space="preserve">I don’t even recall why I put this stuff in here (for Rick Reynolds, maybe?).</w:t>
      </w:r>
    </w:p>
    <w:p w:rsidR="00000000" w:rsidDel="00000000" w:rsidP="00000000" w:rsidRDefault="00000000" w:rsidRPr="00000000" w14:paraId="00000082">
      <w:pPr>
        <w:numPr>
          <w:ilvl w:val="0"/>
          <w:numId w:val="2"/>
        </w:numPr>
        <w:ind w:left="720" w:hanging="360"/>
        <w:rPr>
          <w:sz w:val="24"/>
          <w:szCs w:val="24"/>
        </w:rPr>
      </w:pPr>
      <w:r w:rsidDel="00000000" w:rsidR="00000000" w:rsidRPr="00000000">
        <w:rPr>
          <w:rFonts w:ascii="Courier New" w:cs="Courier New" w:eastAsia="Courier New" w:hAnsi="Courier New"/>
          <w:sz w:val="24"/>
          <w:szCs w:val="24"/>
          <w:rtl w:val="0"/>
        </w:rPr>
        <w:t xml:space="preserve">CommandLine = "3dDeconvolve -input ......"</w:t>
        <w:tab/>
        <w:t xml:space="preserve"> </w:t>
      </w:r>
      <w:r w:rsidDel="00000000" w:rsidR="00000000" w:rsidRPr="00000000">
        <w:rPr>
          <w:sz w:val="24"/>
          <w:szCs w:val="24"/>
          <w:rtl w:val="0"/>
        </w:rPr>
        <w:t xml:space="preserve">[OPTIONAL]</w:t>
      </w:r>
    </w:p>
    <w:p w:rsidR="00000000" w:rsidDel="00000000" w:rsidP="00000000" w:rsidRDefault="00000000" w:rsidRPr="00000000" w14:paraId="00000083">
      <w:pPr>
        <w:numPr>
          <w:ilvl w:val="1"/>
          <w:numId w:val="2"/>
        </w:numPr>
        <w:ind w:left="1440" w:hanging="360"/>
        <w:rPr>
          <w:sz w:val="24"/>
          <w:szCs w:val="24"/>
          <w:u w:val="none"/>
        </w:rPr>
      </w:pPr>
      <w:r w:rsidDel="00000000" w:rsidR="00000000" w:rsidRPr="00000000">
        <w:rPr>
          <w:sz w:val="24"/>
          <w:szCs w:val="24"/>
          <w:rtl w:val="0"/>
        </w:rPr>
        <w:t xml:space="preserve">This option is used to write the command that generated the matrix file into the output dataset(s) history note, for the potential elucidation of any user of the data. Otherwise, it is not needed or used.</w:t>
      </w:r>
    </w:p>
    <w:p w:rsidR="00000000" w:rsidDel="00000000" w:rsidP="00000000" w:rsidRDefault="00000000" w:rsidRPr="00000000" w14:paraId="00000084">
      <w:pPr>
        <w:ind w:left="0" w:firstLine="0"/>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Things such as volume labels and history notes are specific to AFNI-formatted datasets, including NIFTI files containing an AFNI-formatted extension which holds such piffle. Output datasets with this auxiliary information are written by 3dREMLfit, but such AFNI extensions will not be inherited by descendants created in non-AFNI software.</w:t>
      </w:r>
    </w:p>
    <w:p w:rsidR="00000000" w:rsidDel="00000000" w:rsidP="00000000" w:rsidRDefault="00000000" w:rsidRPr="00000000" w14:paraId="00000087">
      <w:pPr>
        <w:rPr>
          <w:sz w:val="16"/>
          <w:szCs w:val="16"/>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Note that the attributes and matrix are stored in an XML-ish structure of the form</w:t>
      </w:r>
    </w:p>
    <w:p w:rsidR="00000000" w:rsidDel="00000000" w:rsidP="00000000" w:rsidRDefault="00000000" w:rsidRPr="00000000" w14:paraId="00000089">
      <w:pPr>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&lt;matrix ... </w:t>
      </w:r>
      <w:r w:rsidDel="00000000" w:rsidR="00000000" w:rsidRPr="00000000">
        <w:rPr>
          <w:rFonts w:ascii="Courier New" w:cs="Courier New" w:eastAsia="Courier New" w:hAnsi="Courier New"/>
          <w:i w:val="1"/>
          <w:sz w:val="24"/>
          <w:szCs w:val="24"/>
          <w:rtl w:val="0"/>
        </w:rPr>
        <w:t xml:space="preserve">lots of attributes ... </w:t>
      </w:r>
      <w:r w:rsidDel="00000000" w:rsidR="00000000" w:rsidRPr="00000000">
        <w:rPr>
          <w:rFonts w:ascii="Courier New" w:cs="Courier New" w:eastAsia="Courier New" w:hAnsi="Courier New"/>
          <w:sz w:val="24"/>
          <w:szCs w:val="24"/>
          <w:rtl w:val="0"/>
        </w:rPr>
        <w:t xml:space="preserve">&gt;</w:t>
      </w:r>
    </w:p>
    <w:p w:rsidR="00000000" w:rsidDel="00000000" w:rsidP="00000000" w:rsidRDefault="00000000" w:rsidRPr="00000000" w14:paraId="0000008A">
      <w:pPr>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Lots of numbers in text format</w:t>
      </w:r>
    </w:p>
    <w:p w:rsidR="00000000" w:rsidDel="00000000" w:rsidP="00000000" w:rsidRDefault="00000000" w:rsidRPr="00000000" w14:paraId="0000008B">
      <w:pPr>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&lt;/matrix&gt;</w:t>
      </w:r>
    </w:p>
    <w:p w:rsidR="00000000" w:rsidDel="00000000" w:rsidP="00000000" w:rsidRDefault="00000000" w:rsidRPr="00000000" w14:paraId="0000008C">
      <w:pPr>
        <w:ind w:left="0" w:firstLine="0"/>
        <w:rPr>
          <w:sz w:val="24"/>
          <w:szCs w:val="24"/>
        </w:rPr>
      </w:pPr>
      <w:r w:rsidDel="00000000" w:rsidR="00000000" w:rsidRPr="00000000">
        <w:rPr>
          <w:sz w:val="24"/>
          <w:szCs w:val="24"/>
          <w:rtl w:val="0"/>
        </w:rPr>
        <w:t xml:space="preserve">The software tries to be reasonably forgiving of formatting errors, but is not infinitely forgiving. The final </w:t>
      </w:r>
      <w:r w:rsidDel="00000000" w:rsidR="00000000" w:rsidRPr="00000000">
        <w:rPr>
          <w:rFonts w:ascii="Courier New" w:cs="Courier New" w:eastAsia="Courier New" w:hAnsi="Courier New"/>
          <w:b w:val="1"/>
          <w:color w:val="0000ff"/>
          <w:sz w:val="24"/>
          <w:szCs w:val="24"/>
          <w:rtl w:val="0"/>
        </w:rPr>
        <w:t xml:space="preserve">&lt;/matrix&gt;</w:t>
      </w:r>
      <w:r w:rsidDel="00000000" w:rsidR="00000000" w:rsidRPr="00000000">
        <w:rPr>
          <w:sz w:val="24"/>
          <w:szCs w:val="24"/>
          <w:rtl w:val="0"/>
        </w:rPr>
        <w:t xml:space="preserve"> can be omitted, for example, if no other data follows the “</w:t>
      </w:r>
      <w:r w:rsidDel="00000000" w:rsidR="00000000" w:rsidRPr="00000000">
        <w:rPr>
          <w:rFonts w:ascii="Courier New" w:cs="Courier New" w:eastAsia="Courier New" w:hAnsi="Courier New"/>
          <w:b w:val="1"/>
          <w:color w:val="0000ff"/>
          <w:sz w:val="24"/>
          <w:szCs w:val="24"/>
          <w:rtl w:val="0"/>
        </w:rPr>
        <w:t xml:space="preserve">Lots of numbers</w:t>
      </w:r>
      <w:r w:rsidDel="00000000" w:rsidR="00000000" w:rsidRPr="00000000">
        <w:rPr>
          <w:sz w:val="24"/>
          <w:szCs w:val="24"/>
          <w:rtl w:val="0"/>
        </w:rPr>
        <w:t xml:space="preserve">”.</w:t>
      </w:r>
    </w:p>
    <w:p w:rsidR="00000000" w:rsidDel="00000000" w:rsidP="00000000" w:rsidRDefault="00000000" w:rsidRPr="00000000" w14:paraId="0000008D">
      <w:pPr>
        <w:ind w:left="0" w:firstLine="0"/>
        <w:rPr>
          <w:sz w:val="24"/>
          <w:szCs w:val="24"/>
        </w:rPr>
      </w:pPr>
      <w:r w:rsidDel="00000000" w:rsidR="00000000" w:rsidRPr="00000000">
        <w:rPr>
          <w:rtl w:val="0"/>
        </w:rPr>
      </w:r>
    </w:p>
    <w:p w:rsidR="00000000" w:rsidDel="00000000" w:rsidP="00000000" w:rsidRDefault="00000000" w:rsidRPr="00000000" w14:paraId="0000008E">
      <w:pPr>
        <w:ind w:left="0" w:firstLine="0"/>
        <w:rPr>
          <w:sz w:val="24"/>
          <w:szCs w:val="24"/>
          <w:u w:val="single"/>
        </w:rPr>
      </w:pPr>
      <w:r w:rsidDel="00000000" w:rsidR="00000000" w:rsidRPr="00000000">
        <w:rPr>
          <w:sz w:val="24"/>
          <w:szCs w:val="24"/>
          <w:u w:val="single"/>
          <w:rtl w:val="0"/>
        </w:rPr>
        <w:t xml:space="preserve">Later Notes</w:t>
      </w:r>
    </w:p>
    <w:p w:rsidR="00000000" w:rsidDel="00000000" w:rsidP="00000000" w:rsidRDefault="00000000" w:rsidRPr="00000000" w14:paraId="0000008F">
      <w:pPr>
        <w:numPr>
          <w:ilvl w:val="0"/>
          <w:numId w:val="3"/>
        </w:numPr>
        <w:ind w:left="720" w:hanging="360"/>
        <w:rPr>
          <w:sz w:val="24"/>
          <w:szCs w:val="24"/>
          <w:u w:val="none"/>
        </w:rPr>
      </w:pPr>
      <w:r w:rsidDel="00000000" w:rsidR="00000000" w:rsidRPr="00000000">
        <w:rPr>
          <w:sz w:val="24"/>
          <w:szCs w:val="24"/>
          <w:rtl w:val="0"/>
        </w:rPr>
        <w:t xml:space="preserve">3dREMLfit attribute names are now no longer case sensitive. The data element name </w:t>
      </w:r>
      <w:r w:rsidDel="00000000" w:rsidR="00000000" w:rsidRPr="00000000">
        <w:rPr>
          <w:rFonts w:ascii="Courier New" w:cs="Courier New" w:eastAsia="Courier New" w:hAnsi="Courier New"/>
          <w:b w:val="1"/>
          <w:color w:val="0000ff"/>
          <w:sz w:val="24"/>
          <w:szCs w:val="24"/>
          <w:rtl w:val="0"/>
        </w:rPr>
        <w:t xml:space="preserve">&lt;matrix&gt;...&lt;/matrix&gt;</w:t>
      </w:r>
      <w:r w:rsidDel="00000000" w:rsidR="00000000" w:rsidRPr="00000000">
        <w:rPr>
          <w:sz w:val="24"/>
          <w:szCs w:val="24"/>
          <w:rtl w:val="0"/>
        </w:rPr>
        <w:t xml:space="preserve"> is still case sensitive.</w:t>
      </w:r>
    </w:p>
    <w:p w:rsidR="00000000" w:rsidDel="00000000" w:rsidP="00000000" w:rsidRDefault="00000000" w:rsidRPr="00000000" w14:paraId="00000090">
      <w:pPr>
        <w:numPr>
          <w:ilvl w:val="0"/>
          <w:numId w:val="3"/>
        </w:numPr>
        <w:ind w:left="720" w:hanging="360"/>
        <w:rPr>
          <w:sz w:val="24"/>
          <w:szCs w:val="24"/>
          <w:u w:val="none"/>
        </w:rPr>
      </w:pPr>
      <w:r w:rsidDel="00000000" w:rsidR="00000000" w:rsidRPr="00000000">
        <w:rPr>
          <w:sz w:val="24"/>
          <w:szCs w:val="24"/>
          <w:rtl w:val="0"/>
        </w:rPr>
        <w:t xml:space="preserve">You can extract the matrix from a .xmat.1D file generated in 3dDeconvolve using a Unix command along this line:</w:t>
      </w:r>
    </w:p>
    <w:p w:rsidR="00000000" w:rsidDel="00000000" w:rsidP="00000000" w:rsidRDefault="00000000" w:rsidRPr="00000000" w14:paraId="00000091">
      <w:pPr>
        <w:numPr>
          <w:ilvl w:val="1"/>
          <w:numId w:val="3"/>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grep -v '^#' Fred.xmat.1D &gt; Fred.rawmat.1D</w:t>
      </w:r>
    </w:p>
    <w:p w:rsidR="00000000" w:rsidDel="00000000" w:rsidP="00000000" w:rsidRDefault="00000000" w:rsidRPr="00000000" w14:paraId="00000092">
      <w:pPr>
        <w:numPr>
          <w:ilvl w:val="1"/>
          <w:numId w:val="3"/>
        </w:numPr>
        <w:ind w:left="1440" w:hanging="360"/>
        <w:rPr>
          <w:sz w:val="24"/>
          <w:szCs w:val="24"/>
          <w:u w:val="none"/>
        </w:rPr>
      </w:pPr>
      <w:r w:rsidDel="00000000" w:rsidR="00000000" w:rsidRPr="00000000">
        <w:rPr>
          <w:sz w:val="24"/>
          <w:szCs w:val="24"/>
          <w:rtl w:val="0"/>
        </w:rPr>
        <w:t xml:space="preserve">This works since all the non-matrix lines start with the shell comment character ‘</w:t>
      </w:r>
      <w:r w:rsidDel="00000000" w:rsidR="00000000" w:rsidRPr="00000000">
        <w:rPr>
          <w:rFonts w:ascii="Courier New" w:cs="Courier New" w:eastAsia="Courier New" w:hAnsi="Courier New"/>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93">
      <w:pPr>
        <w:ind w:left="0" w:firstLine="0"/>
        <w:rPr>
          <w:sz w:val="24"/>
          <w:szCs w:val="24"/>
        </w:rPr>
      </w:pPr>
      <w:r w:rsidDel="00000000" w:rsidR="00000000" w:rsidRPr="00000000">
        <w:rPr>
          <w:rtl w:val="0"/>
        </w:rPr>
      </w:r>
    </w:p>
    <w:p w:rsidR="00000000" w:rsidDel="00000000" w:rsidP="00000000" w:rsidRDefault="00000000" w:rsidRPr="00000000" w14:paraId="00000094">
      <w:pPr>
        <w:ind w:left="0" w:firstLine="0"/>
        <w:rPr>
          <w:b w:val="1"/>
          <w:sz w:val="24"/>
          <w:szCs w:val="24"/>
        </w:rPr>
      </w:pPr>
      <w:r w:rsidDel="00000000" w:rsidR="00000000" w:rsidRPr="00000000">
        <w:rPr>
          <w:b w:val="1"/>
          <w:sz w:val="24"/>
          <w:szCs w:val="24"/>
          <w:rtl w:val="0"/>
        </w:rPr>
        <w:t xml:space="preserve">Why Use 3dREMLfit?</w:t>
      </w:r>
    </w:p>
    <w:p w:rsidR="00000000" w:rsidDel="00000000" w:rsidP="00000000" w:rsidRDefault="00000000" w:rsidRPr="00000000" w14:paraId="00000095">
      <w:pPr>
        <w:ind w:left="0" w:firstLine="0"/>
        <w:rPr>
          <w:sz w:val="24"/>
          <w:szCs w:val="24"/>
        </w:rPr>
      </w:pPr>
      <w:r w:rsidDel="00000000" w:rsidR="00000000" w:rsidRPr="00000000">
        <w:rPr>
          <w:sz w:val="24"/>
          <w:szCs w:val="24"/>
          <w:rtl w:val="0"/>
        </w:rPr>
        <w:t xml:space="preserve">Features on the road less traveled include:</w:t>
      </w:r>
    </w:p>
    <w:p w:rsidR="00000000" w:rsidDel="00000000" w:rsidP="00000000" w:rsidRDefault="00000000" w:rsidRPr="00000000" w14:paraId="00000096">
      <w:pPr>
        <w:numPr>
          <w:ilvl w:val="0"/>
          <w:numId w:val="4"/>
        </w:numPr>
        <w:ind w:left="720" w:hanging="360"/>
        <w:rPr>
          <w:sz w:val="24"/>
          <w:szCs w:val="24"/>
          <w:u w:val="none"/>
        </w:rPr>
      </w:pPr>
      <w:r w:rsidDel="00000000" w:rsidR="00000000" w:rsidRPr="00000000">
        <w:rPr>
          <w:sz w:val="24"/>
          <w:szCs w:val="24"/>
          <w:rtl w:val="0"/>
        </w:rPr>
        <w:t xml:space="preserve">Voxelwise estimation of the temporal autocorrelation ARMA(1,1) model, rather than using the same temporal autocorrelation model for all voxels.</w:t>
      </w:r>
    </w:p>
    <w:p w:rsidR="00000000" w:rsidDel="00000000" w:rsidP="00000000" w:rsidRDefault="00000000" w:rsidRPr="00000000" w14:paraId="00000097">
      <w:pPr>
        <w:numPr>
          <w:ilvl w:val="1"/>
          <w:numId w:val="4"/>
        </w:numPr>
        <w:ind w:left="1440" w:hanging="360"/>
        <w:rPr>
          <w:sz w:val="24"/>
          <w:szCs w:val="24"/>
          <w:u w:val="none"/>
        </w:rPr>
      </w:pPr>
      <w:r w:rsidDel="00000000" w:rsidR="00000000" w:rsidRPr="00000000">
        <w:rPr>
          <w:sz w:val="24"/>
          <w:szCs w:val="24"/>
          <w:rtl w:val="0"/>
        </w:rPr>
        <w:t xml:space="preserve">Is somewhat better than a global autocorrelation model at the usual TRs (&gt; 1s) current in FMRI data acquisition:</w:t>
      </w:r>
    </w:p>
    <w:p w:rsidR="00000000" w:rsidDel="00000000" w:rsidP="00000000" w:rsidRDefault="00000000" w:rsidRPr="00000000" w14:paraId="00000098">
      <w:pPr>
        <w:numPr>
          <w:ilvl w:val="2"/>
          <w:numId w:val="4"/>
        </w:numPr>
        <w:ind w:left="2160" w:hanging="360"/>
        <w:rPr>
          <w:sz w:val="24"/>
          <w:szCs w:val="24"/>
          <w:u w:val="none"/>
        </w:rPr>
      </w:pPr>
      <w:hyperlink r:id="rId9">
        <w:r w:rsidDel="00000000" w:rsidR="00000000" w:rsidRPr="00000000">
          <w:rPr>
            <w:color w:val="1155cc"/>
            <w:sz w:val="24"/>
            <w:szCs w:val="24"/>
            <w:u w:val="single"/>
            <w:rtl w:val="0"/>
          </w:rPr>
          <w:t xml:space="preserve">http://dx.doi.org/10.1038/s41467-019-09230-w</w:t>
        </w:r>
      </w:hyperlink>
      <w:r w:rsidDel="00000000" w:rsidR="00000000" w:rsidRPr="00000000">
        <w:rPr>
          <w:rtl w:val="0"/>
        </w:rPr>
      </w:r>
    </w:p>
    <w:p w:rsidR="00000000" w:rsidDel="00000000" w:rsidP="00000000" w:rsidRDefault="00000000" w:rsidRPr="00000000" w14:paraId="00000099">
      <w:pPr>
        <w:numPr>
          <w:ilvl w:val="2"/>
          <w:numId w:val="4"/>
        </w:numPr>
        <w:ind w:left="2160" w:hanging="360"/>
        <w:rPr>
          <w:sz w:val="24"/>
          <w:szCs w:val="24"/>
          <w:u w:val="none"/>
        </w:rPr>
      </w:pPr>
      <w:hyperlink r:id="rId10">
        <w:r w:rsidDel="00000000" w:rsidR="00000000" w:rsidRPr="00000000">
          <w:rPr>
            <w:color w:val="1155cc"/>
            <w:sz w:val="24"/>
            <w:szCs w:val="24"/>
            <w:u w:val="single"/>
            <w:rtl w:val="0"/>
          </w:rPr>
          <w:t xml:space="preserve">https://www.biorxiv.org/content/10.1101/323154v2</w:t>
        </w:r>
      </w:hyperlink>
      <w:r w:rsidDel="00000000" w:rsidR="00000000" w:rsidRPr="00000000">
        <w:rPr>
          <w:rtl w:val="0"/>
        </w:rPr>
      </w:r>
    </w:p>
    <w:p w:rsidR="00000000" w:rsidDel="00000000" w:rsidP="00000000" w:rsidRDefault="00000000" w:rsidRPr="00000000" w14:paraId="0000009A">
      <w:pPr>
        <w:numPr>
          <w:ilvl w:val="1"/>
          <w:numId w:val="4"/>
        </w:numPr>
        <w:ind w:left="1440" w:hanging="360"/>
        <w:rPr>
          <w:sz w:val="24"/>
          <w:szCs w:val="24"/>
          <w:u w:val="none"/>
        </w:rPr>
      </w:pPr>
      <w:r w:rsidDel="00000000" w:rsidR="00000000" w:rsidRPr="00000000">
        <w:rPr>
          <w:sz w:val="24"/>
          <w:szCs w:val="24"/>
          <w:rtl w:val="0"/>
        </w:rPr>
        <w:t xml:space="preserve">Output of the pre-whitened residuals as well as the “ordinary” residuals.</w:t>
      </w:r>
    </w:p>
    <w:p w:rsidR="00000000" w:rsidDel="00000000" w:rsidP="00000000" w:rsidRDefault="00000000" w:rsidRPr="00000000" w14:paraId="0000009B">
      <w:pPr>
        <w:numPr>
          <w:ilvl w:val="1"/>
          <w:numId w:val="4"/>
        </w:numPr>
        <w:ind w:left="1440" w:hanging="360"/>
        <w:rPr>
          <w:sz w:val="24"/>
          <w:szCs w:val="24"/>
          <w:u w:val="none"/>
        </w:rPr>
      </w:pPr>
      <w:r w:rsidDel="00000000" w:rsidR="00000000" w:rsidRPr="00000000">
        <w:rPr>
          <w:sz w:val="24"/>
          <w:szCs w:val="24"/>
          <w:rtl w:val="0"/>
        </w:rPr>
        <w:t xml:space="preserve">REML estimation of the ARMA(1,1) parameters does not require that the time points be on a pure regularly spaced (fixed TR=Δ</w:t>
      </w:r>
      <w:r w:rsidDel="00000000" w:rsidR="00000000" w:rsidRPr="00000000">
        <w:rPr>
          <w:i w:val="1"/>
          <w:sz w:val="24"/>
          <w:szCs w:val="24"/>
          <w:rtl w:val="0"/>
        </w:rPr>
        <w:t xml:space="preserve">t</w:t>
      </w:r>
      <w:r w:rsidDel="00000000" w:rsidR="00000000" w:rsidRPr="00000000">
        <w:rPr>
          <w:sz w:val="24"/>
          <w:szCs w:val="24"/>
          <w:rtl w:val="0"/>
        </w:rPr>
        <w:t xml:space="preserve">) grid – time breaks from censoring or imaging runs are allowed for.</w:t>
      </w:r>
    </w:p>
    <w:p w:rsidR="00000000" w:rsidDel="00000000" w:rsidP="00000000" w:rsidRDefault="00000000" w:rsidRPr="00000000" w14:paraId="0000009C">
      <w:pPr>
        <w:numPr>
          <w:ilvl w:val="1"/>
          <w:numId w:val="4"/>
        </w:numPr>
        <w:ind w:left="1440" w:hanging="360"/>
        <w:rPr>
          <w:sz w:val="24"/>
          <w:szCs w:val="24"/>
          <w:u w:val="none"/>
        </w:rPr>
      </w:pPr>
      <w:r w:rsidDel="00000000" w:rsidR="00000000" w:rsidRPr="00000000">
        <w:rPr>
          <w:sz w:val="24"/>
          <w:szCs w:val="24"/>
          <w:rtl w:val="0"/>
        </w:rPr>
        <w:t xml:space="preserve">Voxelwise REML estimation is parallelized across multiple CPU cores, for speed.</w:t>
      </w:r>
    </w:p>
    <w:p w:rsidR="00000000" w:rsidDel="00000000" w:rsidP="00000000" w:rsidRDefault="00000000" w:rsidRPr="00000000" w14:paraId="0000009D">
      <w:pPr>
        <w:numPr>
          <w:ilvl w:val="0"/>
          <w:numId w:val="4"/>
        </w:numPr>
        <w:ind w:left="720" w:hanging="360"/>
        <w:rPr>
          <w:sz w:val="24"/>
          <w:szCs w:val="24"/>
          <w:u w:val="none"/>
        </w:rPr>
      </w:pPr>
      <w:r w:rsidDel="00000000" w:rsidR="00000000" w:rsidRPr="00000000">
        <w:rPr>
          <w:sz w:val="24"/>
          <w:szCs w:val="24"/>
          <w:rtl w:val="0"/>
        </w:rPr>
        <w:t xml:space="preserve">Allows for voxelwise regressors of no interest to be appended to the design matrix.</w:t>
      </w:r>
    </w:p>
    <w:p w:rsidR="00000000" w:rsidDel="00000000" w:rsidP="00000000" w:rsidRDefault="00000000" w:rsidRPr="00000000" w14:paraId="0000009E">
      <w:pPr>
        <w:numPr>
          <w:ilvl w:val="0"/>
          <w:numId w:val="4"/>
        </w:numPr>
        <w:ind w:left="720" w:hanging="360"/>
        <w:rPr>
          <w:sz w:val="24"/>
          <w:szCs w:val="24"/>
          <w:u w:val="none"/>
        </w:rPr>
      </w:pPr>
      <w:r w:rsidDel="00000000" w:rsidR="00000000" w:rsidRPr="00000000">
        <w:rPr>
          <w:sz w:val="24"/>
          <w:szCs w:val="24"/>
          <w:rtl w:val="0"/>
        </w:rPr>
        <w:t xml:space="preserve">Symbolic specification of linear tests among the beta estimates.</w:t>
      </w:r>
    </w:p>
    <w:p w:rsidR="00000000" w:rsidDel="00000000" w:rsidP="00000000" w:rsidRDefault="00000000" w:rsidRPr="00000000" w14:paraId="0000009F">
      <w:pPr>
        <w:numPr>
          <w:ilvl w:val="0"/>
          <w:numId w:val="4"/>
        </w:numPr>
        <w:ind w:left="720" w:hanging="360"/>
        <w:rPr>
          <w:sz w:val="24"/>
          <w:szCs w:val="24"/>
          <w:u w:val="none"/>
        </w:rPr>
      </w:pPr>
      <w:r w:rsidDel="00000000" w:rsidR="00000000" w:rsidRPr="00000000">
        <w:rPr>
          <w:sz w:val="24"/>
          <w:szCs w:val="24"/>
          <w:rtl w:val="0"/>
        </w:rPr>
        <w:t xml:space="preserve">Can do both GLSQ and OLSQ in the same program run, if you want to compare.</w:t>
      </w:r>
    </w:p>
    <w:p w:rsidR="00000000" w:rsidDel="00000000" w:rsidP="00000000" w:rsidRDefault="00000000" w:rsidRPr="00000000" w14:paraId="000000A0">
      <w:pPr>
        <w:numPr>
          <w:ilvl w:val="0"/>
          <w:numId w:val="4"/>
        </w:numPr>
        <w:ind w:left="720" w:hanging="360"/>
        <w:rPr>
          <w:sz w:val="24"/>
          <w:szCs w:val="24"/>
          <w:u w:val="none"/>
        </w:rPr>
      </w:pPr>
      <w:r w:rsidDel="00000000" w:rsidR="00000000" w:rsidRPr="00000000">
        <w:rPr>
          <w:sz w:val="24"/>
          <w:szCs w:val="24"/>
          <w:rtl w:val="0"/>
        </w:rPr>
        <w:t xml:space="preserve">Also see </w:t>
      </w:r>
      <w:hyperlink r:id="rId11">
        <w:r w:rsidDel="00000000" w:rsidR="00000000" w:rsidRPr="00000000">
          <w:rPr>
            <w:color w:val="1155cc"/>
            <w:sz w:val="24"/>
            <w:szCs w:val="24"/>
            <w:u w:val="single"/>
            <w:rtl w:val="0"/>
          </w:rPr>
          <w:t xml:space="preserve">https://afni.nimh.nih.gov/pub/dist/doc/program_help/3dREMLfit.html</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fni.nimh.nih.gov/pub/dist/doc/program_help/3dREMLfit.html" TargetMode="External"/><Relationship Id="rId10" Type="http://schemas.openxmlformats.org/officeDocument/2006/relationships/hyperlink" Target="https://www.biorxiv.org/content/10.1101/323154v2" TargetMode="External"/><Relationship Id="rId9" Type="http://schemas.openxmlformats.org/officeDocument/2006/relationships/hyperlink" Target="http://dx.doi.org/10.1038/s41467-019-09230-w" TargetMode="External"/><Relationship Id="rId5" Type="http://schemas.openxmlformats.org/officeDocument/2006/relationships/styles" Target="styles.xml"/><Relationship Id="rId6" Type="http://schemas.openxmlformats.org/officeDocument/2006/relationships/hyperlink" Target="https://docs.google.com/document/d/1wYOqsYpovM44xn8axNFKaXsqTXHS1O0KJ-pj-rBalog/edit?usp=sharing" TargetMode="External"/><Relationship Id="rId7" Type="http://schemas.openxmlformats.org/officeDocument/2006/relationships/hyperlink" Target="https://afni.nimh.nih.gov/pub/dist/doc/misc/3dREMLfit/3dREMLfit_mathnotes.pdf" TargetMode="External"/><Relationship Id="rId8" Type="http://schemas.openxmlformats.org/officeDocument/2006/relationships/hyperlink" Target="http://mathworld.wolfram.com/PeanosAxi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